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12324" w:type="dxa"/>
        <w:tblCellMar>
          <w:left w:w="70" w:type="dxa"/>
          <w:right w:w="70" w:type="dxa"/>
        </w:tblCellMar>
        <w:tblLook w:val="04A0" w:firstRow="1" w:lastRow="0" w:firstColumn="1" w:lastColumn="0" w:noHBand="0" w:noVBand="1"/>
      </w:tblPr>
      <w:tblGrid>
        <w:gridCol w:w="2097"/>
        <w:gridCol w:w="444"/>
        <w:gridCol w:w="3088"/>
        <w:gridCol w:w="5289"/>
        <w:gridCol w:w="1556"/>
        <w:gridCol w:w="1530"/>
      </w:tblGrid>
      <w:tr w:rsidR="00E64DC3" w:rsidRPr="00E64DC3" w14:paraId="65502A2C" w14:textId="77777777" w:rsidTr="00E64DC3">
        <w:trPr>
          <w:trHeight w:val="465"/>
        </w:trPr>
        <w:tc>
          <w:tcPr>
            <w:tcW w:w="12324" w:type="dxa"/>
            <w:gridSpan w:val="6"/>
            <w:tcBorders>
              <w:top w:val="nil"/>
              <w:left w:val="nil"/>
              <w:bottom w:val="nil"/>
              <w:right w:val="nil"/>
            </w:tcBorders>
            <w:shd w:val="clear" w:color="auto" w:fill="auto"/>
            <w:noWrap/>
            <w:vAlign w:val="center"/>
            <w:hideMark/>
          </w:tcPr>
          <w:p w14:paraId="30F94170" w14:textId="77777777" w:rsidR="00E64DC3" w:rsidRPr="00E64DC3" w:rsidRDefault="00E64DC3" w:rsidP="00E64DC3">
            <w:pPr>
              <w:spacing w:after="0" w:line="240" w:lineRule="auto"/>
              <w:jc w:val="center"/>
              <w:rPr>
                <w:rFonts w:ascii="Times New Roman" w:eastAsia="Times New Roman" w:hAnsi="Times New Roman" w:cs="Times New Roman"/>
                <w:b/>
                <w:bCs/>
                <w:i/>
                <w:iCs/>
                <w:color w:val="000000"/>
                <w:sz w:val="36"/>
                <w:szCs w:val="36"/>
                <w:u w:val="single"/>
                <w:lang w:eastAsia="hu-HU"/>
              </w:rPr>
            </w:pPr>
            <w:r w:rsidRPr="00E64DC3">
              <w:rPr>
                <w:rFonts w:ascii="Times New Roman" w:eastAsia="Times New Roman" w:hAnsi="Times New Roman" w:cs="Times New Roman"/>
                <w:b/>
                <w:bCs/>
                <w:i/>
                <w:iCs/>
                <w:color w:val="000000"/>
                <w:sz w:val="36"/>
                <w:szCs w:val="36"/>
                <w:u w:val="single"/>
                <w:lang w:eastAsia="hu-HU"/>
              </w:rPr>
              <w:t>1. melléklet a 2011. évi CXII. törvényhez</w:t>
            </w:r>
          </w:p>
        </w:tc>
      </w:tr>
      <w:tr w:rsidR="00E64DC3" w:rsidRPr="00E64DC3" w14:paraId="3F2C8965" w14:textId="77777777" w:rsidTr="00E64DC3">
        <w:trPr>
          <w:trHeight w:val="375"/>
        </w:trPr>
        <w:tc>
          <w:tcPr>
            <w:tcW w:w="2397" w:type="dxa"/>
            <w:tcBorders>
              <w:top w:val="nil"/>
              <w:left w:val="nil"/>
              <w:bottom w:val="nil"/>
              <w:right w:val="nil"/>
            </w:tcBorders>
            <w:shd w:val="clear" w:color="auto" w:fill="auto"/>
            <w:vAlign w:val="center"/>
            <w:hideMark/>
          </w:tcPr>
          <w:p w14:paraId="4F6EB492" w14:textId="77777777" w:rsidR="00E64DC3" w:rsidRPr="00E64DC3" w:rsidRDefault="00E64DC3" w:rsidP="00E64DC3">
            <w:pPr>
              <w:spacing w:after="0" w:line="240" w:lineRule="auto"/>
              <w:jc w:val="center"/>
              <w:rPr>
                <w:rFonts w:ascii="Times New Roman" w:eastAsia="Times New Roman" w:hAnsi="Times New Roman" w:cs="Times New Roman"/>
                <w:b/>
                <w:bCs/>
                <w:i/>
                <w:iCs/>
                <w:color w:val="000000"/>
                <w:sz w:val="36"/>
                <w:szCs w:val="36"/>
                <w:u w:val="single"/>
                <w:lang w:eastAsia="hu-HU"/>
              </w:rPr>
            </w:pPr>
          </w:p>
        </w:tc>
        <w:tc>
          <w:tcPr>
            <w:tcW w:w="490" w:type="dxa"/>
            <w:tcBorders>
              <w:top w:val="nil"/>
              <w:left w:val="nil"/>
              <w:bottom w:val="nil"/>
              <w:right w:val="nil"/>
            </w:tcBorders>
            <w:shd w:val="clear" w:color="auto" w:fill="auto"/>
            <w:noWrap/>
            <w:vAlign w:val="center"/>
            <w:hideMark/>
          </w:tcPr>
          <w:p w14:paraId="65123607"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3539" w:type="dxa"/>
            <w:tcBorders>
              <w:top w:val="nil"/>
              <w:left w:val="nil"/>
              <w:bottom w:val="nil"/>
              <w:right w:val="nil"/>
            </w:tcBorders>
            <w:shd w:val="clear" w:color="auto" w:fill="auto"/>
            <w:noWrap/>
            <w:vAlign w:val="center"/>
            <w:hideMark/>
          </w:tcPr>
          <w:p w14:paraId="06AFA774"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2363" w:type="dxa"/>
            <w:tcBorders>
              <w:top w:val="nil"/>
              <w:left w:val="nil"/>
              <w:bottom w:val="nil"/>
              <w:right w:val="nil"/>
            </w:tcBorders>
            <w:shd w:val="clear" w:color="auto" w:fill="auto"/>
            <w:vAlign w:val="center"/>
            <w:hideMark/>
          </w:tcPr>
          <w:p w14:paraId="1BB7B8C0"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73" w:type="dxa"/>
            <w:tcBorders>
              <w:top w:val="nil"/>
              <w:left w:val="nil"/>
              <w:bottom w:val="nil"/>
              <w:right w:val="nil"/>
            </w:tcBorders>
            <w:shd w:val="clear" w:color="auto" w:fill="auto"/>
            <w:vAlign w:val="center"/>
            <w:hideMark/>
          </w:tcPr>
          <w:p w14:paraId="72376CA6"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42" w:type="dxa"/>
            <w:tcBorders>
              <w:top w:val="nil"/>
              <w:left w:val="nil"/>
              <w:bottom w:val="nil"/>
              <w:right w:val="nil"/>
            </w:tcBorders>
            <w:shd w:val="clear" w:color="auto" w:fill="auto"/>
            <w:vAlign w:val="center"/>
            <w:hideMark/>
          </w:tcPr>
          <w:p w14:paraId="53500068"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r>
      <w:tr w:rsidR="00E64DC3" w:rsidRPr="00E64DC3" w14:paraId="4F5FDE1A" w14:textId="77777777" w:rsidTr="00E64DC3">
        <w:trPr>
          <w:trHeight w:val="465"/>
        </w:trPr>
        <w:tc>
          <w:tcPr>
            <w:tcW w:w="12324" w:type="dxa"/>
            <w:gridSpan w:val="6"/>
            <w:tcBorders>
              <w:top w:val="nil"/>
              <w:left w:val="nil"/>
              <w:bottom w:val="nil"/>
              <w:right w:val="nil"/>
            </w:tcBorders>
            <w:shd w:val="clear" w:color="auto" w:fill="auto"/>
            <w:noWrap/>
            <w:vAlign w:val="center"/>
            <w:hideMark/>
          </w:tcPr>
          <w:p w14:paraId="2A9FCBF2" w14:textId="77777777" w:rsidR="00E64DC3" w:rsidRPr="00E64DC3" w:rsidRDefault="00E64DC3" w:rsidP="00E64DC3">
            <w:pPr>
              <w:spacing w:after="0" w:line="240" w:lineRule="auto"/>
              <w:jc w:val="center"/>
              <w:rPr>
                <w:rFonts w:ascii="Times New Roman" w:eastAsia="Times New Roman" w:hAnsi="Times New Roman" w:cs="Times New Roman"/>
                <w:b/>
                <w:bCs/>
                <w:i/>
                <w:iCs/>
                <w:color w:val="000000"/>
                <w:sz w:val="36"/>
                <w:szCs w:val="36"/>
                <w:lang w:eastAsia="hu-HU"/>
              </w:rPr>
            </w:pPr>
            <w:r w:rsidRPr="00E64DC3">
              <w:rPr>
                <w:rFonts w:ascii="Times New Roman" w:eastAsia="Times New Roman" w:hAnsi="Times New Roman" w:cs="Times New Roman"/>
                <w:b/>
                <w:bCs/>
                <w:i/>
                <w:iCs/>
                <w:color w:val="000000"/>
                <w:sz w:val="36"/>
                <w:szCs w:val="36"/>
                <w:lang w:eastAsia="hu-HU"/>
              </w:rPr>
              <w:t>ÁLTALÁNOS KÖZZÉTÉTELI LISTA</w:t>
            </w:r>
          </w:p>
        </w:tc>
      </w:tr>
      <w:tr w:rsidR="00E64DC3" w:rsidRPr="00E64DC3" w14:paraId="05F91D25" w14:textId="77777777" w:rsidTr="00E64DC3">
        <w:trPr>
          <w:trHeight w:val="375"/>
        </w:trPr>
        <w:tc>
          <w:tcPr>
            <w:tcW w:w="2397" w:type="dxa"/>
            <w:tcBorders>
              <w:top w:val="nil"/>
              <w:left w:val="nil"/>
              <w:bottom w:val="nil"/>
              <w:right w:val="nil"/>
            </w:tcBorders>
            <w:shd w:val="clear" w:color="auto" w:fill="auto"/>
            <w:vAlign w:val="center"/>
            <w:hideMark/>
          </w:tcPr>
          <w:p w14:paraId="2BD86775" w14:textId="77777777" w:rsidR="00E64DC3" w:rsidRPr="00E64DC3" w:rsidRDefault="00E64DC3" w:rsidP="00E64DC3">
            <w:pPr>
              <w:spacing w:after="0" w:line="240" w:lineRule="auto"/>
              <w:jc w:val="center"/>
              <w:rPr>
                <w:rFonts w:ascii="Times New Roman" w:eastAsia="Times New Roman" w:hAnsi="Times New Roman" w:cs="Times New Roman"/>
                <w:b/>
                <w:bCs/>
                <w:i/>
                <w:iCs/>
                <w:color w:val="000000"/>
                <w:sz w:val="36"/>
                <w:szCs w:val="36"/>
                <w:lang w:eastAsia="hu-HU"/>
              </w:rPr>
            </w:pPr>
          </w:p>
        </w:tc>
        <w:tc>
          <w:tcPr>
            <w:tcW w:w="490" w:type="dxa"/>
            <w:tcBorders>
              <w:top w:val="nil"/>
              <w:left w:val="nil"/>
              <w:bottom w:val="nil"/>
              <w:right w:val="nil"/>
            </w:tcBorders>
            <w:shd w:val="clear" w:color="auto" w:fill="auto"/>
            <w:noWrap/>
            <w:vAlign w:val="center"/>
            <w:hideMark/>
          </w:tcPr>
          <w:p w14:paraId="2805CF71"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3539" w:type="dxa"/>
            <w:tcBorders>
              <w:top w:val="nil"/>
              <w:left w:val="nil"/>
              <w:bottom w:val="nil"/>
              <w:right w:val="nil"/>
            </w:tcBorders>
            <w:shd w:val="clear" w:color="auto" w:fill="auto"/>
            <w:noWrap/>
            <w:vAlign w:val="center"/>
            <w:hideMark/>
          </w:tcPr>
          <w:p w14:paraId="01F3F706"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2363" w:type="dxa"/>
            <w:tcBorders>
              <w:top w:val="nil"/>
              <w:left w:val="nil"/>
              <w:bottom w:val="nil"/>
              <w:right w:val="nil"/>
            </w:tcBorders>
            <w:shd w:val="clear" w:color="auto" w:fill="auto"/>
            <w:vAlign w:val="center"/>
            <w:hideMark/>
          </w:tcPr>
          <w:p w14:paraId="075853E9"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73" w:type="dxa"/>
            <w:tcBorders>
              <w:top w:val="nil"/>
              <w:left w:val="nil"/>
              <w:bottom w:val="nil"/>
              <w:right w:val="nil"/>
            </w:tcBorders>
            <w:shd w:val="clear" w:color="auto" w:fill="auto"/>
            <w:vAlign w:val="center"/>
            <w:hideMark/>
          </w:tcPr>
          <w:p w14:paraId="6297C3FF"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42" w:type="dxa"/>
            <w:tcBorders>
              <w:top w:val="nil"/>
              <w:left w:val="nil"/>
              <w:bottom w:val="nil"/>
              <w:right w:val="nil"/>
            </w:tcBorders>
            <w:shd w:val="clear" w:color="auto" w:fill="auto"/>
            <w:vAlign w:val="center"/>
            <w:hideMark/>
          </w:tcPr>
          <w:p w14:paraId="734700DD"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r>
      <w:tr w:rsidR="00E64DC3" w:rsidRPr="00E64DC3" w14:paraId="614233DB" w14:textId="77777777" w:rsidTr="00E64DC3">
        <w:trPr>
          <w:trHeight w:val="450"/>
        </w:trPr>
        <w:tc>
          <w:tcPr>
            <w:tcW w:w="12324" w:type="dxa"/>
            <w:gridSpan w:val="6"/>
            <w:tcBorders>
              <w:top w:val="nil"/>
              <w:left w:val="nil"/>
              <w:bottom w:val="nil"/>
              <w:right w:val="nil"/>
            </w:tcBorders>
            <w:shd w:val="clear" w:color="auto" w:fill="auto"/>
            <w:noWrap/>
            <w:vAlign w:val="center"/>
            <w:hideMark/>
          </w:tcPr>
          <w:p w14:paraId="40DFB57C" w14:textId="77777777" w:rsidR="00E64DC3" w:rsidRPr="00E64DC3" w:rsidRDefault="00E64DC3" w:rsidP="00E64DC3">
            <w:pPr>
              <w:spacing w:after="0" w:line="240" w:lineRule="auto"/>
              <w:jc w:val="center"/>
              <w:rPr>
                <w:rFonts w:ascii="Times New Roman" w:eastAsia="Times New Roman" w:hAnsi="Times New Roman" w:cs="Times New Roman"/>
                <w:b/>
                <w:bCs/>
                <w:color w:val="000000"/>
                <w:sz w:val="36"/>
                <w:szCs w:val="36"/>
                <w:lang w:eastAsia="hu-HU"/>
              </w:rPr>
            </w:pPr>
            <w:r w:rsidRPr="00E64DC3">
              <w:rPr>
                <w:rFonts w:ascii="Times New Roman" w:eastAsia="Times New Roman" w:hAnsi="Times New Roman" w:cs="Times New Roman"/>
                <w:b/>
                <w:bCs/>
                <w:color w:val="000000"/>
                <w:sz w:val="36"/>
                <w:szCs w:val="36"/>
                <w:lang w:eastAsia="hu-HU"/>
              </w:rPr>
              <w:t>I. Szervezeti, személyzeti adatok</w:t>
            </w:r>
          </w:p>
        </w:tc>
      </w:tr>
      <w:tr w:rsidR="00E64DC3" w:rsidRPr="00E64DC3" w14:paraId="17E3F4F4" w14:textId="77777777" w:rsidTr="00E64DC3">
        <w:trPr>
          <w:trHeight w:val="390"/>
        </w:trPr>
        <w:tc>
          <w:tcPr>
            <w:tcW w:w="2397" w:type="dxa"/>
            <w:tcBorders>
              <w:top w:val="nil"/>
              <w:left w:val="nil"/>
              <w:bottom w:val="nil"/>
              <w:right w:val="nil"/>
            </w:tcBorders>
            <w:shd w:val="clear" w:color="auto" w:fill="auto"/>
            <w:vAlign w:val="center"/>
            <w:hideMark/>
          </w:tcPr>
          <w:p w14:paraId="43CC4248" w14:textId="77777777" w:rsidR="00E64DC3" w:rsidRPr="00E64DC3" w:rsidRDefault="00E64DC3" w:rsidP="00E64DC3">
            <w:pPr>
              <w:spacing w:after="0" w:line="240" w:lineRule="auto"/>
              <w:jc w:val="center"/>
              <w:rPr>
                <w:rFonts w:ascii="Times New Roman" w:eastAsia="Times New Roman" w:hAnsi="Times New Roman" w:cs="Times New Roman"/>
                <w:b/>
                <w:bCs/>
                <w:color w:val="000000"/>
                <w:sz w:val="36"/>
                <w:szCs w:val="36"/>
                <w:lang w:eastAsia="hu-HU"/>
              </w:rPr>
            </w:pPr>
          </w:p>
        </w:tc>
        <w:tc>
          <w:tcPr>
            <w:tcW w:w="490" w:type="dxa"/>
            <w:tcBorders>
              <w:top w:val="nil"/>
              <w:left w:val="nil"/>
              <w:bottom w:val="nil"/>
              <w:right w:val="nil"/>
            </w:tcBorders>
            <w:shd w:val="clear" w:color="auto" w:fill="auto"/>
            <w:noWrap/>
            <w:vAlign w:val="center"/>
            <w:hideMark/>
          </w:tcPr>
          <w:p w14:paraId="0E17A950"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3539" w:type="dxa"/>
            <w:tcBorders>
              <w:top w:val="nil"/>
              <w:left w:val="nil"/>
              <w:bottom w:val="nil"/>
              <w:right w:val="nil"/>
            </w:tcBorders>
            <w:shd w:val="clear" w:color="auto" w:fill="auto"/>
            <w:noWrap/>
            <w:vAlign w:val="center"/>
            <w:hideMark/>
          </w:tcPr>
          <w:p w14:paraId="3CC71DC8"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2363" w:type="dxa"/>
            <w:tcBorders>
              <w:top w:val="nil"/>
              <w:left w:val="nil"/>
              <w:bottom w:val="nil"/>
              <w:right w:val="nil"/>
            </w:tcBorders>
            <w:shd w:val="clear" w:color="auto" w:fill="auto"/>
            <w:vAlign w:val="center"/>
            <w:hideMark/>
          </w:tcPr>
          <w:p w14:paraId="3DCE5294"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73" w:type="dxa"/>
            <w:tcBorders>
              <w:top w:val="nil"/>
              <w:left w:val="nil"/>
              <w:bottom w:val="nil"/>
              <w:right w:val="nil"/>
            </w:tcBorders>
            <w:shd w:val="clear" w:color="auto" w:fill="auto"/>
            <w:vAlign w:val="center"/>
            <w:hideMark/>
          </w:tcPr>
          <w:p w14:paraId="2F42D833"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42" w:type="dxa"/>
            <w:tcBorders>
              <w:top w:val="nil"/>
              <w:left w:val="nil"/>
              <w:bottom w:val="nil"/>
              <w:right w:val="nil"/>
            </w:tcBorders>
            <w:shd w:val="clear" w:color="auto" w:fill="auto"/>
            <w:vAlign w:val="center"/>
            <w:hideMark/>
          </w:tcPr>
          <w:p w14:paraId="326CED9A"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r>
      <w:tr w:rsidR="00E64DC3" w:rsidRPr="00E64DC3" w14:paraId="7AA9FF31" w14:textId="77777777" w:rsidTr="00260CFA">
        <w:trPr>
          <w:trHeight w:val="375"/>
        </w:trPr>
        <w:tc>
          <w:tcPr>
            <w:tcW w:w="2397" w:type="dxa"/>
            <w:tcBorders>
              <w:top w:val="single" w:sz="8" w:space="0" w:color="auto"/>
              <w:left w:val="single" w:sz="8" w:space="0" w:color="auto"/>
              <w:bottom w:val="single" w:sz="4" w:space="0" w:color="auto"/>
              <w:right w:val="single" w:sz="4" w:space="0" w:color="auto"/>
            </w:tcBorders>
            <w:shd w:val="clear" w:color="auto" w:fill="FFC000"/>
            <w:vAlign w:val="center"/>
            <w:hideMark/>
          </w:tcPr>
          <w:p w14:paraId="1F38FD79"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single" w:sz="8" w:space="0" w:color="auto"/>
              <w:left w:val="nil"/>
              <w:bottom w:val="single" w:sz="4" w:space="0" w:color="auto"/>
              <w:right w:val="single" w:sz="4" w:space="0" w:color="auto"/>
            </w:tcBorders>
            <w:shd w:val="clear" w:color="auto" w:fill="auto"/>
            <w:noWrap/>
            <w:vAlign w:val="center"/>
            <w:hideMark/>
          </w:tcPr>
          <w:p w14:paraId="6860D3B6"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 </w:t>
            </w:r>
          </w:p>
        </w:tc>
        <w:tc>
          <w:tcPr>
            <w:tcW w:w="3539" w:type="dxa"/>
            <w:tcBorders>
              <w:top w:val="single" w:sz="8" w:space="0" w:color="auto"/>
              <w:left w:val="nil"/>
              <w:bottom w:val="single" w:sz="4" w:space="0" w:color="auto"/>
              <w:right w:val="single" w:sz="4" w:space="0" w:color="auto"/>
            </w:tcBorders>
            <w:shd w:val="clear" w:color="auto" w:fill="auto"/>
            <w:noWrap/>
            <w:vAlign w:val="center"/>
            <w:hideMark/>
          </w:tcPr>
          <w:p w14:paraId="65A6D544" w14:textId="77777777" w:rsidR="00E64DC3" w:rsidRPr="00E64DC3" w:rsidRDefault="00E64DC3" w:rsidP="00E64DC3">
            <w:pPr>
              <w:spacing w:after="0" w:line="240" w:lineRule="auto"/>
              <w:jc w:val="center"/>
              <w:rPr>
                <w:rFonts w:ascii="Times New Roman" w:eastAsia="Times New Roman" w:hAnsi="Times New Roman" w:cs="Times New Roman"/>
                <w:b/>
                <w:bCs/>
                <w:color w:val="000000"/>
                <w:sz w:val="28"/>
                <w:szCs w:val="28"/>
                <w:lang w:eastAsia="hu-HU"/>
              </w:rPr>
            </w:pPr>
            <w:r w:rsidRPr="00E64DC3">
              <w:rPr>
                <w:rFonts w:ascii="Times New Roman" w:eastAsia="Times New Roman" w:hAnsi="Times New Roman" w:cs="Times New Roman"/>
                <w:b/>
                <w:bCs/>
                <w:color w:val="000000"/>
                <w:sz w:val="28"/>
                <w:szCs w:val="28"/>
                <w:lang w:eastAsia="hu-HU"/>
              </w:rPr>
              <w:t>Adat</w:t>
            </w:r>
          </w:p>
        </w:tc>
        <w:tc>
          <w:tcPr>
            <w:tcW w:w="2363" w:type="dxa"/>
            <w:tcBorders>
              <w:top w:val="single" w:sz="8" w:space="0" w:color="auto"/>
              <w:left w:val="nil"/>
              <w:bottom w:val="single" w:sz="4" w:space="0" w:color="auto"/>
              <w:right w:val="single" w:sz="4" w:space="0" w:color="auto"/>
            </w:tcBorders>
            <w:shd w:val="clear" w:color="auto" w:fill="auto"/>
            <w:vAlign w:val="center"/>
            <w:hideMark/>
          </w:tcPr>
          <w:p w14:paraId="4C507DF9"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 </w:t>
            </w:r>
          </w:p>
        </w:tc>
        <w:tc>
          <w:tcPr>
            <w:tcW w:w="1773" w:type="dxa"/>
            <w:tcBorders>
              <w:top w:val="single" w:sz="8" w:space="0" w:color="auto"/>
              <w:left w:val="nil"/>
              <w:bottom w:val="single" w:sz="4" w:space="0" w:color="auto"/>
              <w:right w:val="single" w:sz="4" w:space="0" w:color="auto"/>
            </w:tcBorders>
            <w:shd w:val="clear" w:color="auto" w:fill="FFC000"/>
            <w:vAlign w:val="center"/>
            <w:hideMark/>
          </w:tcPr>
          <w:p w14:paraId="46FDA55B" w14:textId="77777777" w:rsidR="00E64DC3" w:rsidRPr="00E64DC3" w:rsidRDefault="00E64DC3" w:rsidP="00E64DC3">
            <w:pPr>
              <w:spacing w:after="0" w:line="240" w:lineRule="auto"/>
              <w:jc w:val="center"/>
              <w:rPr>
                <w:rFonts w:ascii="Times New Roman" w:eastAsia="Times New Roman" w:hAnsi="Times New Roman" w:cs="Times New Roman"/>
                <w:b/>
                <w:bCs/>
                <w:color w:val="000000"/>
                <w:sz w:val="28"/>
                <w:szCs w:val="28"/>
                <w:lang w:eastAsia="hu-HU"/>
              </w:rPr>
            </w:pPr>
            <w:r w:rsidRPr="00E64DC3">
              <w:rPr>
                <w:rFonts w:ascii="Times New Roman" w:eastAsia="Times New Roman" w:hAnsi="Times New Roman" w:cs="Times New Roman"/>
                <w:b/>
                <w:bCs/>
                <w:color w:val="000000"/>
                <w:sz w:val="28"/>
                <w:szCs w:val="28"/>
                <w:lang w:eastAsia="hu-HU"/>
              </w:rPr>
              <w:t>Frissítés</w:t>
            </w:r>
          </w:p>
        </w:tc>
        <w:tc>
          <w:tcPr>
            <w:tcW w:w="1742" w:type="dxa"/>
            <w:tcBorders>
              <w:top w:val="single" w:sz="8" w:space="0" w:color="auto"/>
              <w:left w:val="nil"/>
              <w:bottom w:val="single" w:sz="4" w:space="0" w:color="auto"/>
              <w:right w:val="single" w:sz="8" w:space="0" w:color="auto"/>
            </w:tcBorders>
            <w:shd w:val="clear" w:color="auto" w:fill="FFC000"/>
            <w:vAlign w:val="center"/>
            <w:hideMark/>
          </w:tcPr>
          <w:p w14:paraId="0BBD5D1E" w14:textId="38278F63" w:rsidR="00E64DC3" w:rsidRPr="00E64DC3" w:rsidRDefault="00E64DC3" w:rsidP="00E64DC3">
            <w:pPr>
              <w:spacing w:after="0" w:line="240" w:lineRule="auto"/>
              <w:jc w:val="center"/>
              <w:rPr>
                <w:rFonts w:ascii="Times New Roman" w:eastAsia="Times New Roman" w:hAnsi="Times New Roman" w:cs="Times New Roman"/>
                <w:b/>
                <w:bCs/>
                <w:color w:val="000000"/>
                <w:sz w:val="28"/>
                <w:szCs w:val="28"/>
                <w:lang w:eastAsia="hu-HU"/>
              </w:rPr>
            </w:pPr>
            <w:r w:rsidRPr="00E64DC3">
              <w:rPr>
                <w:rFonts w:ascii="Times New Roman" w:eastAsia="Times New Roman" w:hAnsi="Times New Roman" w:cs="Times New Roman"/>
                <w:b/>
                <w:bCs/>
                <w:color w:val="000000"/>
                <w:sz w:val="28"/>
                <w:szCs w:val="28"/>
                <w:lang w:eastAsia="hu-HU"/>
              </w:rPr>
              <w:t>Meg</w:t>
            </w:r>
            <w:r>
              <w:rPr>
                <w:rFonts w:ascii="Times New Roman" w:eastAsia="Times New Roman" w:hAnsi="Times New Roman" w:cs="Times New Roman"/>
                <w:b/>
                <w:bCs/>
                <w:color w:val="000000"/>
                <w:sz w:val="28"/>
                <w:szCs w:val="28"/>
                <w:lang w:eastAsia="hu-HU"/>
              </w:rPr>
              <w:t>ő</w:t>
            </w:r>
            <w:r w:rsidRPr="00E64DC3">
              <w:rPr>
                <w:rFonts w:ascii="Times New Roman" w:eastAsia="Times New Roman" w:hAnsi="Times New Roman" w:cs="Times New Roman"/>
                <w:b/>
                <w:bCs/>
                <w:color w:val="000000"/>
                <w:sz w:val="28"/>
                <w:szCs w:val="28"/>
                <w:lang w:eastAsia="hu-HU"/>
              </w:rPr>
              <w:t>rzés</w:t>
            </w:r>
          </w:p>
        </w:tc>
      </w:tr>
      <w:tr w:rsidR="00E64DC3" w:rsidRPr="00E64DC3" w14:paraId="2AFA2258"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66AFFCF3"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Titkárság</w:t>
            </w:r>
          </w:p>
        </w:tc>
        <w:tc>
          <w:tcPr>
            <w:tcW w:w="490" w:type="dxa"/>
            <w:tcBorders>
              <w:top w:val="nil"/>
              <w:left w:val="nil"/>
              <w:bottom w:val="single" w:sz="4" w:space="0" w:color="auto"/>
              <w:right w:val="single" w:sz="4" w:space="0" w:color="auto"/>
            </w:tcBorders>
            <w:shd w:val="clear" w:color="auto" w:fill="auto"/>
            <w:noWrap/>
            <w:vAlign w:val="center"/>
            <w:hideMark/>
          </w:tcPr>
          <w:p w14:paraId="0887E3C0"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w:t>
            </w:r>
          </w:p>
        </w:tc>
        <w:tc>
          <w:tcPr>
            <w:tcW w:w="3539" w:type="dxa"/>
            <w:tcBorders>
              <w:top w:val="nil"/>
              <w:left w:val="nil"/>
              <w:bottom w:val="single" w:sz="4" w:space="0" w:color="auto"/>
              <w:right w:val="single" w:sz="4" w:space="0" w:color="auto"/>
            </w:tcBorders>
            <w:shd w:val="clear" w:color="auto" w:fill="auto"/>
            <w:vAlign w:val="center"/>
            <w:hideMark/>
          </w:tcPr>
          <w:p w14:paraId="6038FEAF"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hivatalos neve, székhelye, postai címe, telefon- és telefaxszáma, elektronikus levélcíme, honlapja, ügyfélszolgálatának elérhetőségei</w:t>
            </w:r>
          </w:p>
        </w:tc>
        <w:tc>
          <w:tcPr>
            <w:tcW w:w="2363" w:type="dxa"/>
            <w:tcBorders>
              <w:top w:val="nil"/>
              <w:left w:val="nil"/>
              <w:bottom w:val="single" w:sz="4" w:space="0" w:color="auto"/>
              <w:right w:val="single" w:sz="4" w:space="0" w:color="auto"/>
            </w:tcBorders>
            <w:shd w:val="clear" w:color="auto" w:fill="auto"/>
            <w:vAlign w:val="center"/>
            <w:hideMark/>
          </w:tcPr>
          <w:p w14:paraId="058F79C9" w14:textId="7FFA729E" w:rsidR="00E64DC3" w:rsidRPr="00E64DC3" w:rsidRDefault="00B438D5" w:rsidP="00E64DC3">
            <w:pPr>
              <w:spacing w:after="0" w:line="240" w:lineRule="auto"/>
              <w:jc w:val="center"/>
              <w:rPr>
                <w:rFonts w:ascii="Times New Roman" w:eastAsia="Times New Roman" w:hAnsi="Times New Roman" w:cs="Times New Roman"/>
                <w:color w:val="1F497D"/>
                <w:sz w:val="28"/>
                <w:szCs w:val="28"/>
                <w:lang w:eastAsia="hu-HU"/>
              </w:rPr>
            </w:pPr>
            <w:r>
              <w:object w:dxaOrig="1534" w:dyaOrig="994" w14:anchorId="462477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6" o:title=""/>
                </v:shape>
                <o:OLEObject Type="Embed" ProgID="Word.Document.12" ShapeID="_x0000_i1025" DrawAspect="Icon" ObjectID="_1662801598" r:id="rId7">
                  <o:FieldCodes>\s</o:FieldCodes>
                </o:OLEObject>
              </w:object>
            </w:r>
          </w:p>
        </w:tc>
        <w:tc>
          <w:tcPr>
            <w:tcW w:w="1773" w:type="dxa"/>
            <w:tcBorders>
              <w:top w:val="nil"/>
              <w:left w:val="nil"/>
              <w:bottom w:val="single" w:sz="4" w:space="0" w:color="auto"/>
              <w:right w:val="single" w:sz="4" w:space="0" w:color="auto"/>
            </w:tcBorders>
            <w:shd w:val="clear" w:color="auto" w:fill="auto"/>
            <w:vAlign w:val="center"/>
            <w:hideMark/>
          </w:tcPr>
          <w:p w14:paraId="6C3FD14F"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674DB3D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04F474E5" w14:textId="77777777" w:rsidTr="00E64DC3">
        <w:trPr>
          <w:trHeight w:val="150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59044383"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Titkárság, SZMSZ szkennelés</w:t>
            </w:r>
          </w:p>
        </w:tc>
        <w:tc>
          <w:tcPr>
            <w:tcW w:w="490" w:type="dxa"/>
            <w:tcBorders>
              <w:top w:val="nil"/>
              <w:left w:val="nil"/>
              <w:bottom w:val="single" w:sz="4" w:space="0" w:color="auto"/>
              <w:right w:val="single" w:sz="4" w:space="0" w:color="auto"/>
            </w:tcBorders>
            <w:shd w:val="clear" w:color="auto" w:fill="auto"/>
            <w:noWrap/>
            <w:vAlign w:val="center"/>
            <w:hideMark/>
          </w:tcPr>
          <w:p w14:paraId="139EE59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2.</w:t>
            </w:r>
          </w:p>
        </w:tc>
        <w:tc>
          <w:tcPr>
            <w:tcW w:w="3539" w:type="dxa"/>
            <w:tcBorders>
              <w:top w:val="nil"/>
              <w:left w:val="nil"/>
              <w:bottom w:val="single" w:sz="4" w:space="0" w:color="auto"/>
              <w:right w:val="single" w:sz="4" w:space="0" w:color="auto"/>
            </w:tcBorders>
            <w:shd w:val="clear" w:color="auto" w:fill="auto"/>
            <w:vAlign w:val="center"/>
            <w:hideMark/>
          </w:tcPr>
          <w:p w14:paraId="51DB7686"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szervezeti felépítése szervezeti egységek megjelölésével, az egyes szervezeti egységek feladatai</w:t>
            </w:r>
          </w:p>
        </w:tc>
        <w:tc>
          <w:tcPr>
            <w:tcW w:w="2363" w:type="dxa"/>
            <w:tcBorders>
              <w:top w:val="nil"/>
              <w:left w:val="nil"/>
              <w:bottom w:val="single" w:sz="4" w:space="0" w:color="auto"/>
              <w:right w:val="single" w:sz="4" w:space="0" w:color="auto"/>
            </w:tcBorders>
            <w:shd w:val="clear" w:color="auto" w:fill="auto"/>
            <w:vAlign w:val="center"/>
            <w:hideMark/>
          </w:tcPr>
          <w:p w14:paraId="6B5EDF40" w14:textId="2F84FF7C"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object w:dxaOrig="1534" w:dyaOrig="994" w14:anchorId="47089690">
                <v:shape id="_x0000_i1026" type="#_x0000_t75" style="width:76.5pt;height:49.5pt" o:ole="">
                  <v:imagedata r:id="rId8" o:title=""/>
                </v:shape>
                <o:OLEObject Type="Embed" ProgID="AcroExch.Document.DC" ShapeID="_x0000_i1026" DrawAspect="Icon" ObjectID="_1662801599" r:id="rId9"/>
              </w:object>
            </w:r>
          </w:p>
        </w:tc>
        <w:tc>
          <w:tcPr>
            <w:tcW w:w="1773" w:type="dxa"/>
            <w:tcBorders>
              <w:top w:val="nil"/>
              <w:left w:val="nil"/>
              <w:bottom w:val="single" w:sz="4" w:space="0" w:color="auto"/>
              <w:right w:val="single" w:sz="4" w:space="0" w:color="auto"/>
            </w:tcBorders>
            <w:shd w:val="clear" w:color="auto" w:fill="auto"/>
            <w:vAlign w:val="center"/>
            <w:hideMark/>
          </w:tcPr>
          <w:p w14:paraId="31A77BA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013FBAF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71F71199"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31351C88"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Munkaügy</w:t>
            </w:r>
          </w:p>
        </w:tc>
        <w:tc>
          <w:tcPr>
            <w:tcW w:w="490" w:type="dxa"/>
            <w:tcBorders>
              <w:top w:val="nil"/>
              <w:left w:val="nil"/>
              <w:bottom w:val="single" w:sz="4" w:space="0" w:color="auto"/>
              <w:right w:val="single" w:sz="4" w:space="0" w:color="auto"/>
            </w:tcBorders>
            <w:shd w:val="clear" w:color="auto" w:fill="auto"/>
            <w:noWrap/>
            <w:vAlign w:val="center"/>
            <w:hideMark/>
          </w:tcPr>
          <w:p w14:paraId="5D945A3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3.</w:t>
            </w:r>
          </w:p>
        </w:tc>
        <w:tc>
          <w:tcPr>
            <w:tcW w:w="3539" w:type="dxa"/>
            <w:tcBorders>
              <w:top w:val="nil"/>
              <w:left w:val="nil"/>
              <w:bottom w:val="single" w:sz="4" w:space="0" w:color="auto"/>
              <w:right w:val="single" w:sz="4" w:space="0" w:color="auto"/>
            </w:tcBorders>
            <w:shd w:val="clear" w:color="auto" w:fill="auto"/>
            <w:vAlign w:val="center"/>
            <w:hideMark/>
          </w:tcPr>
          <w:p w14:paraId="1F56C5F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vezetőinek és az egyes szervezeti egységek vezetőinek neve, beosztása, elérhetősége (telefon- és telefaxszáma, elektronikus levélcíme)</w:t>
            </w:r>
          </w:p>
        </w:tc>
        <w:tc>
          <w:tcPr>
            <w:tcW w:w="2363" w:type="dxa"/>
            <w:tcBorders>
              <w:top w:val="nil"/>
              <w:left w:val="nil"/>
              <w:bottom w:val="single" w:sz="4" w:space="0" w:color="auto"/>
              <w:right w:val="single" w:sz="4" w:space="0" w:color="auto"/>
            </w:tcBorders>
            <w:shd w:val="clear" w:color="auto" w:fill="auto"/>
            <w:vAlign w:val="center"/>
            <w:hideMark/>
          </w:tcPr>
          <w:p w14:paraId="5EF66BC0" w14:textId="481FD841" w:rsidR="00E64DC3" w:rsidRPr="00E64DC3" w:rsidRDefault="00E64DC3" w:rsidP="00B91775">
            <w:pPr>
              <w:tabs>
                <w:tab w:val="left" w:pos="4846"/>
              </w:tabs>
              <w:spacing w:after="0" w:line="240" w:lineRule="auto"/>
              <w:ind w:right="1042"/>
              <w:jc w:val="center"/>
              <w:rPr>
                <w:rFonts w:ascii="Times New Roman" w:eastAsia="Times New Roman" w:hAnsi="Times New Roman" w:cs="Times New Roman"/>
                <w:color w:val="1F497D"/>
                <w:sz w:val="28"/>
                <w:szCs w:val="28"/>
                <w:lang w:eastAsia="hu-HU"/>
              </w:rPr>
            </w:pPr>
            <w:r>
              <w:object w:dxaOrig="1534" w:dyaOrig="994" w14:anchorId="674E765E">
                <v:shape id="_x0000_i1027" type="#_x0000_t75" style="width:76.5pt;height:49.5pt" o:ole="">
                  <v:imagedata r:id="rId10" o:title=""/>
                </v:shape>
                <o:OLEObject Type="Embed" ProgID="Excel.Sheet.12" ShapeID="_x0000_i1027" DrawAspect="Icon" ObjectID="_1662801600" r:id="rId11"/>
              </w:object>
            </w:r>
          </w:p>
        </w:tc>
        <w:tc>
          <w:tcPr>
            <w:tcW w:w="1773" w:type="dxa"/>
            <w:tcBorders>
              <w:top w:val="nil"/>
              <w:left w:val="nil"/>
              <w:bottom w:val="single" w:sz="4" w:space="0" w:color="auto"/>
              <w:right w:val="single" w:sz="4" w:space="0" w:color="auto"/>
            </w:tcBorders>
            <w:shd w:val="clear" w:color="auto" w:fill="auto"/>
            <w:vAlign w:val="center"/>
            <w:hideMark/>
          </w:tcPr>
          <w:p w14:paraId="2E9093B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7B7FD40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7A2D0D9B"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2E6B05CE"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5ACA86FA"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4.</w:t>
            </w:r>
          </w:p>
        </w:tc>
        <w:tc>
          <w:tcPr>
            <w:tcW w:w="3539" w:type="dxa"/>
            <w:tcBorders>
              <w:top w:val="nil"/>
              <w:left w:val="nil"/>
              <w:bottom w:val="single" w:sz="4" w:space="0" w:color="auto"/>
              <w:right w:val="single" w:sz="4" w:space="0" w:color="auto"/>
            </w:tcBorders>
            <w:shd w:val="clear" w:color="auto" w:fill="auto"/>
            <w:vAlign w:val="center"/>
            <w:hideMark/>
          </w:tcPr>
          <w:p w14:paraId="26A9082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szervezeten belül illetékes ügyfélkapcsolati vezető neve, elérhetősége (telefon- és telefaxszáma, elektronikus levélcíme) és az ügyfélfogadási rend</w:t>
            </w:r>
          </w:p>
        </w:tc>
        <w:tc>
          <w:tcPr>
            <w:tcW w:w="2363" w:type="dxa"/>
            <w:tcBorders>
              <w:top w:val="nil"/>
              <w:left w:val="nil"/>
              <w:bottom w:val="single" w:sz="4" w:space="0" w:color="auto"/>
              <w:right w:val="single" w:sz="4" w:space="0" w:color="auto"/>
            </w:tcBorders>
            <w:shd w:val="clear" w:color="auto" w:fill="auto"/>
            <w:vAlign w:val="center"/>
            <w:hideMark/>
          </w:tcPr>
          <w:p w14:paraId="3DAB7AA4"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768CCCA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129506A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662CE6CE"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2D6FE474"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389BF46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5.</w:t>
            </w:r>
          </w:p>
        </w:tc>
        <w:tc>
          <w:tcPr>
            <w:tcW w:w="3539" w:type="dxa"/>
            <w:tcBorders>
              <w:top w:val="nil"/>
              <w:left w:val="nil"/>
              <w:bottom w:val="single" w:sz="4" w:space="0" w:color="auto"/>
              <w:right w:val="single" w:sz="4" w:space="0" w:color="auto"/>
            </w:tcBorders>
            <w:shd w:val="clear" w:color="auto" w:fill="auto"/>
            <w:vAlign w:val="center"/>
            <w:hideMark/>
          </w:tcPr>
          <w:p w14:paraId="51FC1172"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Testületi szerv esetén a testület létszáma, összetétele, tagjainak neve, beosztása, elérhetősége</w:t>
            </w:r>
          </w:p>
        </w:tc>
        <w:tc>
          <w:tcPr>
            <w:tcW w:w="2363" w:type="dxa"/>
            <w:tcBorders>
              <w:top w:val="nil"/>
              <w:left w:val="nil"/>
              <w:bottom w:val="single" w:sz="4" w:space="0" w:color="auto"/>
              <w:right w:val="single" w:sz="4" w:space="0" w:color="auto"/>
            </w:tcBorders>
            <w:shd w:val="clear" w:color="auto" w:fill="auto"/>
            <w:vAlign w:val="center"/>
            <w:hideMark/>
          </w:tcPr>
          <w:p w14:paraId="4E36302F"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0FE358E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1FD5BFD4"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49EB2013" w14:textId="77777777" w:rsidTr="00E64DC3">
        <w:trPr>
          <w:trHeight w:val="225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639F4EEA"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71A35E4A"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6.</w:t>
            </w:r>
          </w:p>
        </w:tc>
        <w:tc>
          <w:tcPr>
            <w:tcW w:w="3539" w:type="dxa"/>
            <w:tcBorders>
              <w:top w:val="nil"/>
              <w:left w:val="nil"/>
              <w:bottom w:val="single" w:sz="4" w:space="0" w:color="auto"/>
              <w:right w:val="single" w:sz="4" w:space="0" w:color="auto"/>
            </w:tcBorders>
            <w:shd w:val="clear" w:color="auto" w:fill="auto"/>
            <w:vAlign w:val="center"/>
            <w:hideMark/>
          </w:tcPr>
          <w:p w14:paraId="236543A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 xml:space="preserve">A közfeladatot ellátó szerv irányítása, felügyelete vagy ellenőrzése alatt álló, vagy alárendeltségében működő más közfeladatot ellátó szervek megnevezése, és 1. </w:t>
            </w:r>
            <w:r w:rsidRPr="00E64DC3">
              <w:rPr>
                <w:rFonts w:ascii="Times New Roman" w:eastAsia="Times New Roman" w:hAnsi="Times New Roman" w:cs="Times New Roman"/>
                <w:color w:val="000000"/>
                <w:sz w:val="28"/>
                <w:szCs w:val="28"/>
                <w:lang w:eastAsia="hu-HU"/>
              </w:rPr>
              <w:lastRenderedPageBreak/>
              <w:t>pontban meghatározott adatai</w:t>
            </w:r>
          </w:p>
        </w:tc>
        <w:tc>
          <w:tcPr>
            <w:tcW w:w="2363" w:type="dxa"/>
            <w:tcBorders>
              <w:top w:val="nil"/>
              <w:left w:val="nil"/>
              <w:bottom w:val="single" w:sz="4" w:space="0" w:color="auto"/>
              <w:right w:val="single" w:sz="4" w:space="0" w:color="auto"/>
            </w:tcBorders>
            <w:shd w:val="clear" w:color="auto" w:fill="auto"/>
            <w:vAlign w:val="center"/>
            <w:hideMark/>
          </w:tcPr>
          <w:p w14:paraId="7EE23B5B"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lastRenderedPageBreak/>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480C0765"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108498E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4E37020D" w14:textId="77777777" w:rsidTr="00E64DC3">
        <w:trPr>
          <w:trHeight w:val="300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5C3A554A"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44E6D04C"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7.</w:t>
            </w:r>
          </w:p>
        </w:tc>
        <w:tc>
          <w:tcPr>
            <w:tcW w:w="3539" w:type="dxa"/>
            <w:tcBorders>
              <w:top w:val="nil"/>
              <w:left w:val="nil"/>
              <w:bottom w:val="single" w:sz="4" w:space="0" w:color="auto"/>
              <w:right w:val="single" w:sz="4" w:space="0" w:color="auto"/>
            </w:tcBorders>
            <w:shd w:val="clear" w:color="auto" w:fill="auto"/>
            <w:vAlign w:val="center"/>
            <w:hideMark/>
          </w:tcPr>
          <w:p w14:paraId="65D1DA56"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többségi tulajdonában álló, illetve részvételével működő gazdálkodó szervezet neve, székhelye, elérhetősége (postai címe, telefon- és telefaxszáma, elektronikus levélcíme), tevékenységi köre, képviselőjének neve, a közfeladatot ellátó szerv részesedésének mértéke</w:t>
            </w:r>
          </w:p>
        </w:tc>
        <w:tc>
          <w:tcPr>
            <w:tcW w:w="2363" w:type="dxa"/>
            <w:tcBorders>
              <w:top w:val="nil"/>
              <w:left w:val="nil"/>
              <w:bottom w:val="single" w:sz="4" w:space="0" w:color="auto"/>
              <w:right w:val="single" w:sz="4" w:space="0" w:color="auto"/>
            </w:tcBorders>
            <w:shd w:val="clear" w:color="auto" w:fill="auto"/>
            <w:vAlign w:val="center"/>
            <w:hideMark/>
          </w:tcPr>
          <w:p w14:paraId="3EB1F035"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4B58E85C"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2CD6F9B9"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3D09808B"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2F569061"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26EDA30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8.</w:t>
            </w:r>
          </w:p>
        </w:tc>
        <w:tc>
          <w:tcPr>
            <w:tcW w:w="3539" w:type="dxa"/>
            <w:tcBorders>
              <w:top w:val="nil"/>
              <w:left w:val="nil"/>
              <w:bottom w:val="single" w:sz="4" w:space="0" w:color="auto"/>
              <w:right w:val="single" w:sz="4" w:space="0" w:color="auto"/>
            </w:tcBorders>
            <w:shd w:val="clear" w:color="auto" w:fill="auto"/>
            <w:vAlign w:val="center"/>
            <w:hideMark/>
          </w:tcPr>
          <w:p w14:paraId="0594B39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 xml:space="preserve">A közfeladatot ellátó szerv által alapított közalapítványok neve, székhelye, elérhetősége (postai címe, telefon- és telefaxszáma, elektronikus levélcíme), </w:t>
            </w:r>
            <w:r w:rsidRPr="00E64DC3">
              <w:rPr>
                <w:rFonts w:ascii="Times New Roman" w:eastAsia="Times New Roman" w:hAnsi="Times New Roman" w:cs="Times New Roman"/>
                <w:color w:val="000000"/>
                <w:sz w:val="28"/>
                <w:szCs w:val="28"/>
                <w:lang w:eastAsia="hu-HU"/>
              </w:rPr>
              <w:lastRenderedPageBreak/>
              <w:t>alapító okirata, kezelő szervének tagjai</w:t>
            </w:r>
          </w:p>
        </w:tc>
        <w:tc>
          <w:tcPr>
            <w:tcW w:w="2363" w:type="dxa"/>
            <w:tcBorders>
              <w:top w:val="nil"/>
              <w:left w:val="nil"/>
              <w:bottom w:val="single" w:sz="4" w:space="0" w:color="auto"/>
              <w:right w:val="single" w:sz="4" w:space="0" w:color="auto"/>
            </w:tcBorders>
            <w:shd w:val="clear" w:color="auto" w:fill="auto"/>
            <w:vAlign w:val="center"/>
            <w:hideMark/>
          </w:tcPr>
          <w:p w14:paraId="34BB66FA"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lastRenderedPageBreak/>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146A4F9A"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4D7C850F"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57B259A3" w14:textId="77777777" w:rsidTr="00E64DC3">
        <w:trPr>
          <w:trHeight w:val="262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30952425"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64987C80"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9.</w:t>
            </w:r>
          </w:p>
        </w:tc>
        <w:tc>
          <w:tcPr>
            <w:tcW w:w="3539" w:type="dxa"/>
            <w:tcBorders>
              <w:top w:val="nil"/>
              <w:left w:val="nil"/>
              <w:bottom w:val="single" w:sz="4" w:space="0" w:color="auto"/>
              <w:right w:val="single" w:sz="4" w:space="0" w:color="auto"/>
            </w:tcBorders>
            <w:shd w:val="clear" w:color="auto" w:fill="auto"/>
            <w:vAlign w:val="center"/>
            <w:hideMark/>
          </w:tcPr>
          <w:p w14:paraId="48ED2B44"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által alapított költségvetési szerv neve, székhelye, a költségvetési szervet alapító jogszabály megjelölése, illetve az azt alapító határozat, a költségvetési szerv alapító okirata, vezetője, honlapjának elérhetősége, működési engedélye</w:t>
            </w:r>
          </w:p>
        </w:tc>
        <w:tc>
          <w:tcPr>
            <w:tcW w:w="2363" w:type="dxa"/>
            <w:tcBorders>
              <w:top w:val="nil"/>
              <w:left w:val="nil"/>
              <w:bottom w:val="single" w:sz="4" w:space="0" w:color="auto"/>
              <w:right w:val="single" w:sz="4" w:space="0" w:color="auto"/>
            </w:tcBorders>
            <w:shd w:val="clear" w:color="auto" w:fill="auto"/>
            <w:vAlign w:val="center"/>
            <w:hideMark/>
          </w:tcPr>
          <w:p w14:paraId="4DA1B7B4"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501152BA"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439F7759"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2A3EA395"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7025A6EA"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6F816401"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10.</w:t>
            </w:r>
          </w:p>
        </w:tc>
        <w:tc>
          <w:tcPr>
            <w:tcW w:w="3539" w:type="dxa"/>
            <w:tcBorders>
              <w:top w:val="nil"/>
              <w:left w:val="nil"/>
              <w:bottom w:val="single" w:sz="4" w:space="0" w:color="auto"/>
              <w:right w:val="single" w:sz="4" w:space="0" w:color="auto"/>
            </w:tcBorders>
            <w:shd w:val="clear" w:color="auto" w:fill="auto"/>
            <w:vAlign w:val="center"/>
            <w:hideMark/>
          </w:tcPr>
          <w:p w14:paraId="51E66416"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által alapított lapok neve, a szerkesztőség és kiadó neve és címe, valamint a főszerkesztő neve</w:t>
            </w:r>
          </w:p>
        </w:tc>
        <w:tc>
          <w:tcPr>
            <w:tcW w:w="2363" w:type="dxa"/>
            <w:tcBorders>
              <w:top w:val="nil"/>
              <w:left w:val="nil"/>
              <w:bottom w:val="single" w:sz="4" w:space="0" w:color="auto"/>
              <w:right w:val="single" w:sz="4" w:space="0" w:color="auto"/>
            </w:tcBorders>
            <w:shd w:val="clear" w:color="auto" w:fill="auto"/>
            <w:vAlign w:val="center"/>
            <w:hideMark/>
          </w:tcPr>
          <w:p w14:paraId="0E9A8539"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58F59E64"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61CA557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5B994B22" w14:textId="77777777" w:rsidTr="00E64DC3">
        <w:trPr>
          <w:trHeight w:val="3015"/>
        </w:trPr>
        <w:tc>
          <w:tcPr>
            <w:tcW w:w="2397" w:type="dxa"/>
            <w:tcBorders>
              <w:top w:val="nil"/>
              <w:left w:val="single" w:sz="8" w:space="0" w:color="auto"/>
              <w:bottom w:val="single" w:sz="8" w:space="0" w:color="auto"/>
              <w:right w:val="single" w:sz="4" w:space="0" w:color="auto"/>
            </w:tcBorders>
            <w:shd w:val="clear" w:color="auto" w:fill="auto"/>
            <w:vAlign w:val="center"/>
            <w:hideMark/>
          </w:tcPr>
          <w:p w14:paraId="401658AE"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Pénzügy</w:t>
            </w:r>
          </w:p>
        </w:tc>
        <w:tc>
          <w:tcPr>
            <w:tcW w:w="490" w:type="dxa"/>
            <w:tcBorders>
              <w:top w:val="nil"/>
              <w:left w:val="nil"/>
              <w:bottom w:val="single" w:sz="8" w:space="0" w:color="auto"/>
              <w:right w:val="single" w:sz="4" w:space="0" w:color="auto"/>
            </w:tcBorders>
            <w:shd w:val="clear" w:color="auto" w:fill="auto"/>
            <w:noWrap/>
            <w:vAlign w:val="center"/>
            <w:hideMark/>
          </w:tcPr>
          <w:p w14:paraId="3454E4FA"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11.</w:t>
            </w:r>
          </w:p>
        </w:tc>
        <w:tc>
          <w:tcPr>
            <w:tcW w:w="3539" w:type="dxa"/>
            <w:tcBorders>
              <w:top w:val="nil"/>
              <w:left w:val="nil"/>
              <w:bottom w:val="single" w:sz="8" w:space="0" w:color="auto"/>
              <w:right w:val="single" w:sz="4" w:space="0" w:color="auto"/>
            </w:tcBorders>
            <w:shd w:val="clear" w:color="auto" w:fill="auto"/>
            <w:vAlign w:val="center"/>
            <w:hideMark/>
          </w:tcPr>
          <w:p w14:paraId="37E11586"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felettes, illetve felügyeleti szervének, hatósági döntései tekintetében a fellebbezés elbírálására jogosult szervnek, ennek hiányában a közfeladatot ellátó szerv felett törvényességi ellenőrzést gyakorló szervnek az 1. pontban meghatározott adatai</w:t>
            </w:r>
          </w:p>
        </w:tc>
        <w:tc>
          <w:tcPr>
            <w:tcW w:w="2363" w:type="dxa"/>
            <w:tcBorders>
              <w:top w:val="nil"/>
              <w:left w:val="nil"/>
              <w:bottom w:val="single" w:sz="8" w:space="0" w:color="auto"/>
              <w:right w:val="single" w:sz="4" w:space="0" w:color="auto"/>
            </w:tcBorders>
            <w:shd w:val="clear" w:color="auto" w:fill="auto"/>
            <w:vAlign w:val="center"/>
            <w:hideMark/>
          </w:tcPr>
          <w:p w14:paraId="51039331" w14:textId="54E0183B" w:rsidR="00E64DC3" w:rsidRPr="00E64DC3" w:rsidRDefault="00B91775" w:rsidP="00E64DC3">
            <w:pPr>
              <w:spacing w:after="0" w:line="240" w:lineRule="auto"/>
              <w:jc w:val="center"/>
              <w:rPr>
                <w:rFonts w:ascii="Times New Roman" w:eastAsia="Times New Roman" w:hAnsi="Times New Roman" w:cs="Times New Roman"/>
                <w:color w:val="1F497D"/>
                <w:sz w:val="28"/>
                <w:szCs w:val="28"/>
                <w:lang w:eastAsia="hu-HU"/>
              </w:rPr>
            </w:pPr>
            <w:r>
              <w:object w:dxaOrig="1534" w:dyaOrig="994" w14:anchorId="367580EF">
                <v:shape id="_x0000_i1028" type="#_x0000_t75" style="width:76.5pt;height:49.5pt" o:ole="">
                  <v:imagedata r:id="rId12" o:title=""/>
                </v:shape>
                <o:OLEObject Type="Embed" ProgID="Word.Document.12" ShapeID="_x0000_i1028" DrawAspect="Icon" ObjectID="_1662801601" r:id="rId13">
                  <o:FieldCodes>\s</o:FieldCodes>
                </o:OLEObject>
              </w:object>
            </w:r>
          </w:p>
        </w:tc>
        <w:tc>
          <w:tcPr>
            <w:tcW w:w="1773" w:type="dxa"/>
            <w:tcBorders>
              <w:top w:val="nil"/>
              <w:left w:val="nil"/>
              <w:bottom w:val="single" w:sz="8" w:space="0" w:color="auto"/>
              <w:right w:val="single" w:sz="4" w:space="0" w:color="auto"/>
            </w:tcBorders>
            <w:shd w:val="clear" w:color="auto" w:fill="auto"/>
            <w:vAlign w:val="center"/>
            <w:hideMark/>
          </w:tcPr>
          <w:p w14:paraId="11328CA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8" w:space="0" w:color="auto"/>
              <w:right w:val="single" w:sz="8" w:space="0" w:color="auto"/>
            </w:tcBorders>
            <w:shd w:val="clear" w:color="auto" w:fill="auto"/>
            <w:vAlign w:val="center"/>
            <w:hideMark/>
          </w:tcPr>
          <w:p w14:paraId="5B4AB1F1"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432070B0" w14:textId="77777777" w:rsidTr="00E64DC3">
        <w:trPr>
          <w:trHeight w:val="375"/>
        </w:trPr>
        <w:tc>
          <w:tcPr>
            <w:tcW w:w="2397" w:type="dxa"/>
            <w:tcBorders>
              <w:top w:val="nil"/>
              <w:left w:val="nil"/>
              <w:bottom w:val="nil"/>
              <w:right w:val="nil"/>
            </w:tcBorders>
            <w:shd w:val="clear" w:color="auto" w:fill="auto"/>
            <w:vAlign w:val="center"/>
            <w:hideMark/>
          </w:tcPr>
          <w:p w14:paraId="22E4365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p>
        </w:tc>
        <w:tc>
          <w:tcPr>
            <w:tcW w:w="490" w:type="dxa"/>
            <w:tcBorders>
              <w:top w:val="nil"/>
              <w:left w:val="nil"/>
              <w:bottom w:val="nil"/>
              <w:right w:val="nil"/>
            </w:tcBorders>
            <w:shd w:val="clear" w:color="auto" w:fill="auto"/>
            <w:noWrap/>
            <w:vAlign w:val="center"/>
            <w:hideMark/>
          </w:tcPr>
          <w:p w14:paraId="28064D8D"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3539" w:type="dxa"/>
            <w:tcBorders>
              <w:top w:val="nil"/>
              <w:left w:val="nil"/>
              <w:bottom w:val="nil"/>
              <w:right w:val="nil"/>
            </w:tcBorders>
            <w:shd w:val="clear" w:color="auto" w:fill="auto"/>
            <w:noWrap/>
            <w:vAlign w:val="center"/>
            <w:hideMark/>
          </w:tcPr>
          <w:p w14:paraId="14D9E3CE"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2363" w:type="dxa"/>
            <w:tcBorders>
              <w:top w:val="nil"/>
              <w:left w:val="nil"/>
              <w:bottom w:val="nil"/>
              <w:right w:val="nil"/>
            </w:tcBorders>
            <w:shd w:val="clear" w:color="auto" w:fill="auto"/>
            <w:vAlign w:val="center"/>
            <w:hideMark/>
          </w:tcPr>
          <w:p w14:paraId="0605178D"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73" w:type="dxa"/>
            <w:tcBorders>
              <w:top w:val="nil"/>
              <w:left w:val="nil"/>
              <w:bottom w:val="nil"/>
              <w:right w:val="nil"/>
            </w:tcBorders>
            <w:shd w:val="clear" w:color="auto" w:fill="auto"/>
            <w:vAlign w:val="center"/>
            <w:hideMark/>
          </w:tcPr>
          <w:p w14:paraId="0C653B2A"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42" w:type="dxa"/>
            <w:tcBorders>
              <w:top w:val="nil"/>
              <w:left w:val="nil"/>
              <w:bottom w:val="nil"/>
              <w:right w:val="nil"/>
            </w:tcBorders>
            <w:shd w:val="clear" w:color="auto" w:fill="auto"/>
            <w:vAlign w:val="center"/>
            <w:hideMark/>
          </w:tcPr>
          <w:p w14:paraId="229B83EA"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r>
      <w:tr w:rsidR="00E64DC3" w:rsidRPr="00E64DC3" w14:paraId="0321FC4B" w14:textId="77777777" w:rsidTr="00E64DC3">
        <w:trPr>
          <w:trHeight w:val="450"/>
        </w:trPr>
        <w:tc>
          <w:tcPr>
            <w:tcW w:w="12324" w:type="dxa"/>
            <w:gridSpan w:val="6"/>
            <w:tcBorders>
              <w:top w:val="nil"/>
              <w:left w:val="nil"/>
              <w:bottom w:val="nil"/>
              <w:right w:val="nil"/>
            </w:tcBorders>
            <w:shd w:val="clear" w:color="auto" w:fill="auto"/>
            <w:noWrap/>
            <w:vAlign w:val="center"/>
            <w:hideMark/>
          </w:tcPr>
          <w:p w14:paraId="74C2ACD9"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74DA3738"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013C54C9"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002E3AFE"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0DD41216"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2AB430D8"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0EA31D2D"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65123911"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1351EA68"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64487D7F"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4E8FF11E" w14:textId="489A58AB" w:rsidR="00E64DC3" w:rsidRPr="00E64DC3" w:rsidRDefault="00E64DC3" w:rsidP="00E64DC3">
            <w:pPr>
              <w:spacing w:after="0" w:line="240" w:lineRule="auto"/>
              <w:jc w:val="center"/>
              <w:rPr>
                <w:rFonts w:ascii="Times New Roman" w:eastAsia="Times New Roman" w:hAnsi="Times New Roman" w:cs="Times New Roman"/>
                <w:b/>
                <w:bCs/>
                <w:color w:val="000000"/>
                <w:sz w:val="36"/>
                <w:szCs w:val="36"/>
                <w:lang w:eastAsia="hu-HU"/>
              </w:rPr>
            </w:pPr>
            <w:r w:rsidRPr="00E64DC3">
              <w:rPr>
                <w:rFonts w:ascii="Times New Roman" w:eastAsia="Times New Roman" w:hAnsi="Times New Roman" w:cs="Times New Roman"/>
                <w:b/>
                <w:bCs/>
                <w:color w:val="000000"/>
                <w:sz w:val="36"/>
                <w:szCs w:val="36"/>
                <w:lang w:eastAsia="hu-HU"/>
              </w:rPr>
              <w:lastRenderedPageBreak/>
              <w:t>II. Tevékenységre, működésre vonatkozó adatok</w:t>
            </w:r>
          </w:p>
        </w:tc>
      </w:tr>
      <w:tr w:rsidR="00E64DC3" w:rsidRPr="00E64DC3" w14:paraId="57B73ACE" w14:textId="77777777" w:rsidTr="00E64DC3">
        <w:trPr>
          <w:trHeight w:val="390"/>
        </w:trPr>
        <w:tc>
          <w:tcPr>
            <w:tcW w:w="2397" w:type="dxa"/>
            <w:tcBorders>
              <w:top w:val="nil"/>
              <w:left w:val="nil"/>
              <w:bottom w:val="nil"/>
              <w:right w:val="nil"/>
            </w:tcBorders>
            <w:shd w:val="clear" w:color="auto" w:fill="auto"/>
            <w:vAlign w:val="center"/>
            <w:hideMark/>
          </w:tcPr>
          <w:p w14:paraId="49D88E68" w14:textId="77777777" w:rsidR="00E64DC3" w:rsidRPr="00E64DC3" w:rsidRDefault="00E64DC3" w:rsidP="00E64DC3">
            <w:pPr>
              <w:spacing w:after="0" w:line="240" w:lineRule="auto"/>
              <w:jc w:val="center"/>
              <w:rPr>
                <w:rFonts w:ascii="Times New Roman" w:eastAsia="Times New Roman" w:hAnsi="Times New Roman" w:cs="Times New Roman"/>
                <w:b/>
                <w:bCs/>
                <w:color w:val="000000"/>
                <w:sz w:val="36"/>
                <w:szCs w:val="36"/>
                <w:lang w:eastAsia="hu-HU"/>
              </w:rPr>
            </w:pPr>
          </w:p>
        </w:tc>
        <w:tc>
          <w:tcPr>
            <w:tcW w:w="490" w:type="dxa"/>
            <w:tcBorders>
              <w:top w:val="nil"/>
              <w:left w:val="nil"/>
              <w:bottom w:val="nil"/>
              <w:right w:val="nil"/>
            </w:tcBorders>
            <w:shd w:val="clear" w:color="auto" w:fill="auto"/>
            <w:noWrap/>
            <w:vAlign w:val="center"/>
            <w:hideMark/>
          </w:tcPr>
          <w:p w14:paraId="13DBF85D"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3539" w:type="dxa"/>
            <w:tcBorders>
              <w:top w:val="nil"/>
              <w:left w:val="nil"/>
              <w:bottom w:val="nil"/>
              <w:right w:val="nil"/>
            </w:tcBorders>
            <w:shd w:val="clear" w:color="auto" w:fill="auto"/>
            <w:noWrap/>
            <w:vAlign w:val="center"/>
            <w:hideMark/>
          </w:tcPr>
          <w:p w14:paraId="78D3C453"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2363" w:type="dxa"/>
            <w:tcBorders>
              <w:top w:val="nil"/>
              <w:left w:val="nil"/>
              <w:bottom w:val="nil"/>
              <w:right w:val="nil"/>
            </w:tcBorders>
            <w:shd w:val="clear" w:color="auto" w:fill="auto"/>
            <w:vAlign w:val="center"/>
            <w:hideMark/>
          </w:tcPr>
          <w:p w14:paraId="6F1F9B5C"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73" w:type="dxa"/>
            <w:tcBorders>
              <w:top w:val="nil"/>
              <w:left w:val="nil"/>
              <w:bottom w:val="nil"/>
              <w:right w:val="nil"/>
            </w:tcBorders>
            <w:shd w:val="clear" w:color="auto" w:fill="auto"/>
            <w:vAlign w:val="center"/>
            <w:hideMark/>
          </w:tcPr>
          <w:p w14:paraId="2A981853"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42" w:type="dxa"/>
            <w:tcBorders>
              <w:top w:val="nil"/>
              <w:left w:val="nil"/>
              <w:bottom w:val="nil"/>
              <w:right w:val="nil"/>
            </w:tcBorders>
            <w:shd w:val="clear" w:color="auto" w:fill="auto"/>
            <w:vAlign w:val="center"/>
            <w:hideMark/>
          </w:tcPr>
          <w:p w14:paraId="27EA0464"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r>
      <w:tr w:rsidR="00E64DC3" w:rsidRPr="00E64DC3" w14:paraId="78CF0EB2" w14:textId="77777777" w:rsidTr="00E64DC3">
        <w:trPr>
          <w:trHeight w:val="375"/>
        </w:trPr>
        <w:tc>
          <w:tcPr>
            <w:tcW w:w="2397"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2B57DFCE"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single" w:sz="8" w:space="0" w:color="auto"/>
              <w:left w:val="nil"/>
              <w:bottom w:val="single" w:sz="4" w:space="0" w:color="auto"/>
              <w:right w:val="single" w:sz="4" w:space="0" w:color="auto"/>
            </w:tcBorders>
            <w:shd w:val="clear" w:color="auto" w:fill="auto"/>
            <w:noWrap/>
            <w:vAlign w:val="center"/>
            <w:hideMark/>
          </w:tcPr>
          <w:p w14:paraId="6531BC0C"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 </w:t>
            </w:r>
          </w:p>
        </w:tc>
        <w:tc>
          <w:tcPr>
            <w:tcW w:w="3539" w:type="dxa"/>
            <w:tcBorders>
              <w:top w:val="single" w:sz="8" w:space="0" w:color="auto"/>
              <w:left w:val="nil"/>
              <w:bottom w:val="single" w:sz="4" w:space="0" w:color="auto"/>
              <w:right w:val="single" w:sz="4" w:space="0" w:color="auto"/>
            </w:tcBorders>
            <w:shd w:val="clear" w:color="auto" w:fill="auto"/>
            <w:noWrap/>
            <w:vAlign w:val="center"/>
            <w:hideMark/>
          </w:tcPr>
          <w:p w14:paraId="40080CE0" w14:textId="77777777" w:rsidR="00E64DC3" w:rsidRPr="00E64DC3" w:rsidRDefault="00E64DC3" w:rsidP="00E64DC3">
            <w:pPr>
              <w:spacing w:after="0" w:line="240" w:lineRule="auto"/>
              <w:jc w:val="center"/>
              <w:rPr>
                <w:rFonts w:ascii="Times New Roman" w:eastAsia="Times New Roman" w:hAnsi="Times New Roman" w:cs="Times New Roman"/>
                <w:b/>
                <w:bCs/>
                <w:color w:val="000000"/>
                <w:sz w:val="28"/>
                <w:szCs w:val="28"/>
                <w:lang w:eastAsia="hu-HU"/>
              </w:rPr>
            </w:pPr>
            <w:r w:rsidRPr="00E64DC3">
              <w:rPr>
                <w:rFonts w:ascii="Times New Roman" w:eastAsia="Times New Roman" w:hAnsi="Times New Roman" w:cs="Times New Roman"/>
                <w:b/>
                <w:bCs/>
                <w:color w:val="000000"/>
                <w:sz w:val="28"/>
                <w:szCs w:val="28"/>
                <w:lang w:eastAsia="hu-HU"/>
              </w:rPr>
              <w:t>Adat</w:t>
            </w:r>
          </w:p>
        </w:tc>
        <w:tc>
          <w:tcPr>
            <w:tcW w:w="2363" w:type="dxa"/>
            <w:tcBorders>
              <w:top w:val="single" w:sz="8" w:space="0" w:color="auto"/>
              <w:left w:val="nil"/>
              <w:bottom w:val="single" w:sz="4" w:space="0" w:color="auto"/>
              <w:right w:val="single" w:sz="4" w:space="0" w:color="auto"/>
            </w:tcBorders>
            <w:shd w:val="clear" w:color="auto" w:fill="auto"/>
            <w:vAlign w:val="center"/>
            <w:hideMark/>
          </w:tcPr>
          <w:p w14:paraId="0FE2B22A"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 </w:t>
            </w:r>
          </w:p>
        </w:tc>
        <w:tc>
          <w:tcPr>
            <w:tcW w:w="1773" w:type="dxa"/>
            <w:tcBorders>
              <w:top w:val="single" w:sz="8" w:space="0" w:color="auto"/>
              <w:left w:val="nil"/>
              <w:bottom w:val="single" w:sz="4" w:space="0" w:color="auto"/>
              <w:right w:val="single" w:sz="4" w:space="0" w:color="auto"/>
            </w:tcBorders>
            <w:shd w:val="clear" w:color="auto" w:fill="auto"/>
            <w:vAlign w:val="center"/>
            <w:hideMark/>
          </w:tcPr>
          <w:p w14:paraId="06D99EFF" w14:textId="77777777" w:rsidR="00E64DC3" w:rsidRPr="00E64DC3" w:rsidRDefault="00E64DC3" w:rsidP="00E64DC3">
            <w:pPr>
              <w:spacing w:after="0" w:line="240" w:lineRule="auto"/>
              <w:jc w:val="center"/>
              <w:rPr>
                <w:rFonts w:ascii="Times New Roman" w:eastAsia="Times New Roman" w:hAnsi="Times New Roman" w:cs="Times New Roman"/>
                <w:b/>
                <w:bCs/>
                <w:color w:val="000000"/>
                <w:sz w:val="28"/>
                <w:szCs w:val="28"/>
                <w:lang w:eastAsia="hu-HU"/>
              </w:rPr>
            </w:pPr>
            <w:r w:rsidRPr="00E64DC3">
              <w:rPr>
                <w:rFonts w:ascii="Times New Roman" w:eastAsia="Times New Roman" w:hAnsi="Times New Roman" w:cs="Times New Roman"/>
                <w:b/>
                <w:bCs/>
                <w:color w:val="000000"/>
                <w:sz w:val="28"/>
                <w:szCs w:val="28"/>
                <w:lang w:eastAsia="hu-HU"/>
              </w:rPr>
              <w:t>Frissítés</w:t>
            </w:r>
          </w:p>
        </w:tc>
        <w:tc>
          <w:tcPr>
            <w:tcW w:w="1742" w:type="dxa"/>
            <w:tcBorders>
              <w:top w:val="single" w:sz="8" w:space="0" w:color="auto"/>
              <w:left w:val="nil"/>
              <w:bottom w:val="single" w:sz="4" w:space="0" w:color="auto"/>
              <w:right w:val="single" w:sz="8" w:space="0" w:color="auto"/>
            </w:tcBorders>
            <w:shd w:val="clear" w:color="auto" w:fill="auto"/>
            <w:vAlign w:val="center"/>
            <w:hideMark/>
          </w:tcPr>
          <w:p w14:paraId="65B556C7" w14:textId="77777777" w:rsidR="00E64DC3" w:rsidRPr="00E64DC3" w:rsidRDefault="00E64DC3" w:rsidP="00E64DC3">
            <w:pPr>
              <w:spacing w:after="0" w:line="240" w:lineRule="auto"/>
              <w:jc w:val="center"/>
              <w:rPr>
                <w:rFonts w:ascii="Times New Roman" w:eastAsia="Times New Roman" w:hAnsi="Times New Roman" w:cs="Times New Roman"/>
                <w:b/>
                <w:bCs/>
                <w:color w:val="000000"/>
                <w:sz w:val="28"/>
                <w:szCs w:val="28"/>
                <w:lang w:eastAsia="hu-HU"/>
              </w:rPr>
            </w:pPr>
            <w:r w:rsidRPr="00E64DC3">
              <w:rPr>
                <w:rFonts w:ascii="Times New Roman" w:eastAsia="Times New Roman" w:hAnsi="Times New Roman" w:cs="Times New Roman"/>
                <w:b/>
                <w:bCs/>
                <w:color w:val="000000"/>
                <w:sz w:val="28"/>
                <w:szCs w:val="28"/>
                <w:lang w:eastAsia="hu-HU"/>
              </w:rPr>
              <w:t>Megőrzés</w:t>
            </w:r>
          </w:p>
        </w:tc>
      </w:tr>
      <w:tr w:rsidR="00E64DC3" w:rsidRPr="00E64DC3" w14:paraId="05490512" w14:textId="77777777" w:rsidTr="00E64DC3">
        <w:trPr>
          <w:trHeight w:val="675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3A73ACEA"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Titkárság, Adatvédelem</w:t>
            </w:r>
          </w:p>
        </w:tc>
        <w:tc>
          <w:tcPr>
            <w:tcW w:w="490" w:type="dxa"/>
            <w:tcBorders>
              <w:top w:val="nil"/>
              <w:left w:val="nil"/>
              <w:bottom w:val="single" w:sz="4" w:space="0" w:color="auto"/>
              <w:right w:val="single" w:sz="4" w:space="0" w:color="auto"/>
            </w:tcBorders>
            <w:shd w:val="clear" w:color="auto" w:fill="auto"/>
            <w:noWrap/>
            <w:vAlign w:val="center"/>
            <w:hideMark/>
          </w:tcPr>
          <w:p w14:paraId="02BD565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w:t>
            </w:r>
          </w:p>
        </w:tc>
        <w:tc>
          <w:tcPr>
            <w:tcW w:w="3539" w:type="dxa"/>
            <w:tcBorders>
              <w:top w:val="nil"/>
              <w:left w:val="nil"/>
              <w:bottom w:val="single" w:sz="4" w:space="0" w:color="auto"/>
              <w:right w:val="single" w:sz="4" w:space="0" w:color="auto"/>
            </w:tcBorders>
            <w:shd w:val="clear" w:color="auto" w:fill="auto"/>
            <w:vAlign w:val="center"/>
            <w:hideMark/>
          </w:tcPr>
          <w:p w14:paraId="34A700F5"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feladatát, hatáskörét és alaptevékenységét meghatározó, a szervre vonatkozó alapvető jogszabályok, közjogi szervezetszabályozó eszközök, valamint a szervezeti és működési szabályzat vagy ügyrend, az adatvédelmi és adatbiztonsági szabályzat hatályos és teljes szövege</w:t>
            </w:r>
          </w:p>
        </w:tc>
        <w:tc>
          <w:tcPr>
            <w:tcW w:w="2363" w:type="dxa"/>
            <w:tcBorders>
              <w:top w:val="nil"/>
              <w:left w:val="nil"/>
              <w:bottom w:val="single" w:sz="4" w:space="0" w:color="auto"/>
              <w:right w:val="single" w:sz="4" w:space="0" w:color="auto"/>
            </w:tcBorders>
            <w:shd w:val="clear" w:color="auto" w:fill="auto"/>
            <w:vAlign w:val="center"/>
            <w:hideMark/>
          </w:tcPr>
          <w:p w14:paraId="5649E4A1" w14:textId="7D6EB366" w:rsidR="00B91775"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b/>
                <w:bCs/>
                <w:color w:val="1F497D"/>
                <w:sz w:val="28"/>
                <w:szCs w:val="28"/>
                <w:lang w:eastAsia="hu-HU"/>
              </w:rPr>
              <w:t>1992. évi XXXIII. törvény a közalkalmazottak jogállásáról</w:t>
            </w:r>
            <w:r w:rsidRPr="00E64DC3">
              <w:rPr>
                <w:rFonts w:ascii="Times New Roman" w:eastAsia="Times New Roman" w:hAnsi="Times New Roman" w:cs="Times New Roman"/>
                <w:color w:val="1F497D"/>
                <w:sz w:val="28"/>
                <w:szCs w:val="28"/>
                <w:lang w:eastAsia="hu-HU"/>
              </w:rPr>
              <w:t xml:space="preserve">: </w:t>
            </w:r>
            <w:hyperlink r:id="rId14" w:history="1">
              <w:r w:rsidR="00B91775" w:rsidRPr="00E64DC3">
                <w:rPr>
                  <w:rStyle w:val="Hiperhivatkozs"/>
                  <w:rFonts w:ascii="Times New Roman" w:eastAsia="Times New Roman" w:hAnsi="Times New Roman" w:cs="Times New Roman"/>
                  <w:sz w:val="28"/>
                  <w:szCs w:val="28"/>
                  <w:lang w:eastAsia="hu-HU"/>
                </w:rPr>
                <w:t>https://net.jogtar.hu/jogszabaly?docid=99200033.TV</w:t>
              </w:r>
            </w:hyperlink>
          </w:p>
          <w:p w14:paraId="2610AB39" w14:textId="21361BCF" w:rsid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 xml:space="preserve">                                                                                         </w:t>
            </w:r>
            <w:r w:rsidRPr="00E64DC3">
              <w:rPr>
                <w:rFonts w:ascii="Times New Roman" w:eastAsia="Times New Roman" w:hAnsi="Times New Roman" w:cs="Times New Roman"/>
                <w:b/>
                <w:bCs/>
                <w:color w:val="1F497D"/>
                <w:sz w:val="28"/>
                <w:szCs w:val="28"/>
                <w:lang w:eastAsia="hu-HU"/>
              </w:rPr>
              <w:t>1997. évi CLIV. törvény az egészségügyrő</w:t>
            </w:r>
            <w:r w:rsidRPr="00E64DC3">
              <w:rPr>
                <w:rFonts w:ascii="Times New Roman" w:eastAsia="Times New Roman" w:hAnsi="Times New Roman" w:cs="Times New Roman"/>
                <w:color w:val="1F497D"/>
                <w:sz w:val="28"/>
                <w:szCs w:val="28"/>
                <w:lang w:eastAsia="hu-HU"/>
              </w:rPr>
              <w:t xml:space="preserve">l: </w:t>
            </w:r>
            <w:hyperlink r:id="rId15" w:history="1">
              <w:r w:rsidR="00B91775" w:rsidRPr="00E64DC3">
                <w:rPr>
                  <w:rStyle w:val="Hiperhivatkozs"/>
                  <w:rFonts w:ascii="Times New Roman" w:eastAsia="Times New Roman" w:hAnsi="Times New Roman" w:cs="Times New Roman"/>
                  <w:sz w:val="28"/>
                  <w:szCs w:val="28"/>
                  <w:lang w:eastAsia="hu-HU"/>
                </w:rPr>
                <w:t>https://net.jogtar.hu/jogszabaly?docid=99700154.TV</w:t>
              </w:r>
            </w:hyperlink>
          </w:p>
          <w:p w14:paraId="20E4D6D7" w14:textId="77777777" w:rsidR="00B91775" w:rsidRDefault="00B91775" w:rsidP="00E64DC3">
            <w:pPr>
              <w:spacing w:after="0" w:line="240" w:lineRule="auto"/>
              <w:jc w:val="center"/>
              <w:rPr>
                <w:rFonts w:ascii="Times New Roman" w:eastAsia="Times New Roman" w:hAnsi="Times New Roman" w:cs="Times New Roman"/>
                <w:color w:val="1F497D"/>
                <w:sz w:val="28"/>
                <w:szCs w:val="28"/>
                <w:lang w:eastAsia="hu-HU"/>
              </w:rPr>
            </w:pPr>
          </w:p>
          <w:p w14:paraId="05DC8250" w14:textId="7476DC22" w:rsidR="00B91775" w:rsidRPr="00E64DC3" w:rsidRDefault="00B91775" w:rsidP="00E64DC3">
            <w:pPr>
              <w:spacing w:after="0" w:line="240" w:lineRule="auto"/>
              <w:jc w:val="center"/>
              <w:rPr>
                <w:rFonts w:ascii="Times New Roman" w:eastAsia="Times New Roman" w:hAnsi="Times New Roman" w:cs="Times New Roman"/>
                <w:color w:val="1F497D"/>
                <w:sz w:val="28"/>
                <w:szCs w:val="28"/>
                <w:lang w:eastAsia="hu-HU"/>
              </w:rPr>
            </w:pPr>
            <w:r>
              <w:object w:dxaOrig="1534" w:dyaOrig="994" w14:anchorId="453D35DA">
                <v:shape id="_x0000_i1029" type="#_x0000_t75" style="width:76.5pt;height:49.5pt" o:ole="">
                  <v:imagedata r:id="rId16" o:title=""/>
                </v:shape>
                <o:OLEObject Type="Embed" ProgID="Word.Document.12" ShapeID="_x0000_i1029" DrawAspect="Icon" ObjectID="_1662801602" r:id="rId17">
                  <o:FieldCodes>\s</o:FieldCodes>
                </o:OLEObject>
              </w:object>
            </w:r>
            <w:r>
              <w:object w:dxaOrig="1534" w:dyaOrig="994" w14:anchorId="5847CFC6">
                <v:shape id="_x0000_i1030" type="#_x0000_t75" style="width:76.5pt;height:49.5pt" o:ole="">
                  <v:imagedata r:id="rId18" o:title=""/>
                </v:shape>
                <o:OLEObject Type="Embed" ProgID="AcroExch.Document.DC" ShapeID="_x0000_i1030" DrawAspect="Icon" ObjectID="_1662801603" r:id="rId19"/>
              </w:object>
            </w:r>
            <w:r>
              <w:object w:dxaOrig="1534" w:dyaOrig="994" w14:anchorId="55FAC821">
                <v:shape id="_x0000_i1031" type="#_x0000_t75" style="width:76.5pt;height:49.5pt" o:ole="">
                  <v:imagedata r:id="rId20" o:title=""/>
                </v:shape>
                <o:OLEObject Type="Embed" ProgID="Word.Document.8" ShapeID="_x0000_i1031" DrawAspect="Icon" ObjectID="_1662801604" r:id="rId21">
                  <o:FieldCodes>\s</o:FieldCodes>
                </o:OLEObject>
              </w:object>
            </w:r>
            <w:r>
              <w:object w:dxaOrig="1534" w:dyaOrig="994" w14:anchorId="10DC74BB">
                <v:shape id="_x0000_i1032" type="#_x0000_t75" style="width:76.5pt;height:49.5pt" o:ole="">
                  <v:imagedata r:id="rId22" o:title=""/>
                </v:shape>
                <o:OLEObject Type="Embed" ProgID="AcroExch.Document.DC" ShapeID="_x0000_i1032" DrawAspect="Icon" ObjectID="_1662801605" r:id="rId23"/>
              </w:object>
            </w:r>
          </w:p>
        </w:tc>
        <w:tc>
          <w:tcPr>
            <w:tcW w:w="1773" w:type="dxa"/>
            <w:tcBorders>
              <w:top w:val="nil"/>
              <w:left w:val="nil"/>
              <w:bottom w:val="single" w:sz="4" w:space="0" w:color="auto"/>
              <w:right w:val="single" w:sz="4" w:space="0" w:color="auto"/>
            </w:tcBorders>
            <w:shd w:val="clear" w:color="auto" w:fill="auto"/>
            <w:vAlign w:val="center"/>
            <w:hideMark/>
          </w:tcPr>
          <w:p w14:paraId="777FF03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022FF7F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1F746183" w14:textId="77777777" w:rsidTr="00E64DC3">
        <w:trPr>
          <w:trHeight w:val="225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5D542F73"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 </w:t>
            </w:r>
          </w:p>
        </w:tc>
        <w:tc>
          <w:tcPr>
            <w:tcW w:w="490" w:type="dxa"/>
            <w:tcBorders>
              <w:top w:val="nil"/>
              <w:left w:val="nil"/>
              <w:bottom w:val="single" w:sz="4" w:space="0" w:color="auto"/>
              <w:right w:val="single" w:sz="4" w:space="0" w:color="auto"/>
            </w:tcBorders>
            <w:shd w:val="clear" w:color="auto" w:fill="auto"/>
            <w:noWrap/>
            <w:vAlign w:val="center"/>
            <w:hideMark/>
          </w:tcPr>
          <w:p w14:paraId="01AD2A2F"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2.</w:t>
            </w:r>
          </w:p>
        </w:tc>
        <w:tc>
          <w:tcPr>
            <w:tcW w:w="3539" w:type="dxa"/>
            <w:tcBorders>
              <w:top w:val="nil"/>
              <w:left w:val="nil"/>
              <w:bottom w:val="single" w:sz="4" w:space="0" w:color="auto"/>
              <w:right w:val="single" w:sz="4" w:space="0" w:color="auto"/>
            </w:tcBorders>
            <w:shd w:val="clear" w:color="auto" w:fill="auto"/>
            <w:vAlign w:val="center"/>
            <w:hideMark/>
          </w:tcPr>
          <w:p w14:paraId="6B380857"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országos illetékességű szervek, valamint a fővárosi és megyei kormányhivatal esetében a közfeladatot ellátó szerv feladatáról, tevékenységéről szóló tájékoztató magyar és angol nyelven</w:t>
            </w:r>
          </w:p>
        </w:tc>
        <w:tc>
          <w:tcPr>
            <w:tcW w:w="2363" w:type="dxa"/>
            <w:tcBorders>
              <w:top w:val="nil"/>
              <w:left w:val="nil"/>
              <w:bottom w:val="single" w:sz="4" w:space="0" w:color="auto"/>
              <w:right w:val="single" w:sz="4" w:space="0" w:color="auto"/>
            </w:tcBorders>
            <w:shd w:val="clear" w:color="auto" w:fill="auto"/>
            <w:vAlign w:val="center"/>
            <w:hideMark/>
          </w:tcPr>
          <w:p w14:paraId="5FA4E572"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54033049"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1960539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15139A3B"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4ECDB043"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43EFD3B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3.</w:t>
            </w:r>
          </w:p>
        </w:tc>
        <w:tc>
          <w:tcPr>
            <w:tcW w:w="3539" w:type="dxa"/>
            <w:tcBorders>
              <w:top w:val="nil"/>
              <w:left w:val="nil"/>
              <w:bottom w:val="single" w:sz="4" w:space="0" w:color="auto"/>
              <w:right w:val="single" w:sz="4" w:space="0" w:color="auto"/>
            </w:tcBorders>
            <w:shd w:val="clear" w:color="auto" w:fill="auto"/>
            <w:noWrap/>
            <w:vAlign w:val="center"/>
            <w:hideMark/>
          </w:tcPr>
          <w:p w14:paraId="629A7B2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helyi önkormányzat önként vállalt feladatai</w:t>
            </w:r>
          </w:p>
        </w:tc>
        <w:tc>
          <w:tcPr>
            <w:tcW w:w="2363" w:type="dxa"/>
            <w:tcBorders>
              <w:top w:val="nil"/>
              <w:left w:val="nil"/>
              <w:bottom w:val="single" w:sz="4" w:space="0" w:color="auto"/>
              <w:right w:val="single" w:sz="4" w:space="0" w:color="auto"/>
            </w:tcBorders>
            <w:shd w:val="clear" w:color="auto" w:fill="auto"/>
            <w:vAlign w:val="center"/>
            <w:hideMark/>
          </w:tcPr>
          <w:p w14:paraId="5B739FA5"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7DC06F47"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Negyedévente</w:t>
            </w:r>
          </w:p>
        </w:tc>
        <w:tc>
          <w:tcPr>
            <w:tcW w:w="1742" w:type="dxa"/>
            <w:tcBorders>
              <w:top w:val="nil"/>
              <w:left w:val="nil"/>
              <w:bottom w:val="single" w:sz="4" w:space="0" w:color="auto"/>
              <w:right w:val="single" w:sz="8" w:space="0" w:color="auto"/>
            </w:tcBorders>
            <w:shd w:val="clear" w:color="auto" w:fill="auto"/>
            <w:vAlign w:val="center"/>
            <w:hideMark/>
          </w:tcPr>
          <w:p w14:paraId="5A79FE0A"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39F950B7" w14:textId="77777777" w:rsidTr="00E64DC3">
        <w:trPr>
          <w:trHeight w:val="819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2C107FAF"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 </w:t>
            </w:r>
          </w:p>
        </w:tc>
        <w:tc>
          <w:tcPr>
            <w:tcW w:w="490" w:type="dxa"/>
            <w:tcBorders>
              <w:top w:val="nil"/>
              <w:left w:val="nil"/>
              <w:bottom w:val="single" w:sz="4" w:space="0" w:color="auto"/>
              <w:right w:val="single" w:sz="4" w:space="0" w:color="auto"/>
            </w:tcBorders>
            <w:shd w:val="clear" w:color="auto" w:fill="auto"/>
            <w:noWrap/>
            <w:vAlign w:val="center"/>
            <w:hideMark/>
          </w:tcPr>
          <w:p w14:paraId="0FFF2389"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4.</w:t>
            </w:r>
          </w:p>
        </w:tc>
        <w:tc>
          <w:tcPr>
            <w:tcW w:w="3539" w:type="dxa"/>
            <w:tcBorders>
              <w:top w:val="nil"/>
              <w:left w:val="nil"/>
              <w:bottom w:val="single" w:sz="4" w:space="0" w:color="auto"/>
              <w:right w:val="single" w:sz="4" w:space="0" w:color="auto"/>
            </w:tcBorders>
            <w:shd w:val="clear" w:color="auto" w:fill="auto"/>
            <w:vAlign w:val="center"/>
            <w:hideMark/>
          </w:tcPr>
          <w:p w14:paraId="4A02F2C5"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 xml:space="preserve">Államigazgatási, önkormányzati, és egyéb hatósági ügyekben </w:t>
            </w:r>
            <w:proofErr w:type="spellStart"/>
            <w:r w:rsidRPr="00E64DC3">
              <w:rPr>
                <w:rFonts w:ascii="Times New Roman" w:eastAsia="Times New Roman" w:hAnsi="Times New Roman" w:cs="Times New Roman"/>
                <w:color w:val="000000"/>
                <w:sz w:val="28"/>
                <w:szCs w:val="28"/>
                <w:lang w:eastAsia="hu-HU"/>
              </w:rPr>
              <w:t>ügyfajtánként</w:t>
            </w:r>
            <w:proofErr w:type="spellEnd"/>
            <w:r w:rsidRPr="00E64DC3">
              <w:rPr>
                <w:rFonts w:ascii="Times New Roman" w:eastAsia="Times New Roman" w:hAnsi="Times New Roman" w:cs="Times New Roman"/>
                <w:color w:val="000000"/>
                <w:sz w:val="28"/>
                <w:szCs w:val="28"/>
                <w:lang w:eastAsia="hu-HU"/>
              </w:rPr>
              <w:t xml:space="preserve"> és eljárástípusonként a hatáskörrel rendelkező szerv megnevezése, hatáskör gyakorlásának átruházása esetén a ténylegesen eljáró szerv megnevezése, illetékességi területe, az ügyintézéshez szükséges dokumentumok, okmányok, eljárási illetékek (igazgatási szolgáltatási díjak) meghatározása, alapvető eljárási szabályok, az eljárást megindító irat benyújtásának módja (helye, ideje), ügyfélfogadás ideje, az ügyintézés határideje (elintézési, fellebbezési határidő), az ügyek intézését segítő </w:t>
            </w:r>
            <w:r w:rsidRPr="00E64DC3">
              <w:rPr>
                <w:rFonts w:ascii="Times New Roman" w:eastAsia="Times New Roman" w:hAnsi="Times New Roman" w:cs="Times New Roman"/>
                <w:color w:val="000000"/>
                <w:sz w:val="28"/>
                <w:szCs w:val="28"/>
                <w:lang w:eastAsia="hu-HU"/>
              </w:rPr>
              <w:lastRenderedPageBreak/>
              <w:t>útmutatók, az ügymenetre vonatkozó tájékoztatás és az ügyintézéshez használt letölthető formanyomtatványok, az igénybe vehető elektronikus programok elérése, időpontfoglalás, az ügytípusokhoz kapcsolódó jogszabályok jegyzéke, tájékoztatás az ügyfelet megillető jogokról és az ügyfelet terhelő kötelezettségekről</w:t>
            </w:r>
          </w:p>
        </w:tc>
        <w:tc>
          <w:tcPr>
            <w:tcW w:w="2363" w:type="dxa"/>
            <w:tcBorders>
              <w:top w:val="nil"/>
              <w:left w:val="nil"/>
              <w:bottom w:val="single" w:sz="4" w:space="0" w:color="auto"/>
              <w:right w:val="single" w:sz="4" w:space="0" w:color="auto"/>
            </w:tcBorders>
            <w:shd w:val="clear" w:color="auto" w:fill="auto"/>
            <w:vAlign w:val="center"/>
            <w:hideMark/>
          </w:tcPr>
          <w:p w14:paraId="6E284BA7"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lastRenderedPageBreak/>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1AEB289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4A806040"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4E9E6C8C" w14:textId="77777777" w:rsidTr="00E64DC3">
        <w:trPr>
          <w:trHeight w:val="262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2C9A51AD"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Kontrolling, Pénzügy</w:t>
            </w:r>
          </w:p>
        </w:tc>
        <w:tc>
          <w:tcPr>
            <w:tcW w:w="490" w:type="dxa"/>
            <w:tcBorders>
              <w:top w:val="nil"/>
              <w:left w:val="nil"/>
              <w:bottom w:val="single" w:sz="4" w:space="0" w:color="auto"/>
              <w:right w:val="single" w:sz="4" w:space="0" w:color="auto"/>
            </w:tcBorders>
            <w:shd w:val="clear" w:color="auto" w:fill="auto"/>
            <w:noWrap/>
            <w:vAlign w:val="center"/>
            <w:hideMark/>
          </w:tcPr>
          <w:p w14:paraId="373C217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5.</w:t>
            </w:r>
          </w:p>
        </w:tc>
        <w:tc>
          <w:tcPr>
            <w:tcW w:w="3539" w:type="dxa"/>
            <w:tcBorders>
              <w:top w:val="nil"/>
              <w:left w:val="nil"/>
              <w:bottom w:val="single" w:sz="4" w:space="0" w:color="auto"/>
              <w:right w:val="single" w:sz="4" w:space="0" w:color="auto"/>
            </w:tcBorders>
            <w:shd w:val="clear" w:color="auto" w:fill="auto"/>
            <w:vAlign w:val="center"/>
            <w:hideMark/>
          </w:tcPr>
          <w:p w14:paraId="18DD380A"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által nyújtott vagy költségvetéséből finanszírozott közszolgáltatások megnevezése, tartalma, a közszolgáltatások igénybevételének rendje, a közszolgáltatásért fizetendő díj mértéke, az abból adott kedvezmények</w:t>
            </w:r>
          </w:p>
        </w:tc>
        <w:tc>
          <w:tcPr>
            <w:tcW w:w="2363" w:type="dxa"/>
            <w:tcBorders>
              <w:top w:val="nil"/>
              <w:left w:val="nil"/>
              <w:bottom w:val="single" w:sz="4" w:space="0" w:color="auto"/>
              <w:right w:val="single" w:sz="4" w:space="0" w:color="auto"/>
            </w:tcBorders>
            <w:shd w:val="clear" w:color="auto" w:fill="auto"/>
            <w:vAlign w:val="center"/>
            <w:hideMark/>
          </w:tcPr>
          <w:p w14:paraId="79BB8EA1" w14:textId="29FB309F" w:rsidR="00E64DC3" w:rsidRPr="00E64DC3" w:rsidRDefault="00B91775" w:rsidP="00E64DC3">
            <w:pPr>
              <w:spacing w:after="0" w:line="240" w:lineRule="auto"/>
              <w:jc w:val="center"/>
              <w:rPr>
                <w:rFonts w:ascii="Times New Roman" w:eastAsia="Times New Roman" w:hAnsi="Times New Roman" w:cs="Times New Roman"/>
                <w:color w:val="1F497D"/>
                <w:sz w:val="28"/>
                <w:szCs w:val="28"/>
                <w:lang w:eastAsia="hu-HU"/>
              </w:rPr>
            </w:pPr>
            <w:r>
              <w:object w:dxaOrig="1534" w:dyaOrig="994" w14:anchorId="1D7EF149">
                <v:shape id="_x0000_i1033" type="#_x0000_t75" style="width:76.5pt;height:49.5pt" o:ole="">
                  <v:imagedata r:id="rId24" o:title=""/>
                </v:shape>
                <o:OLEObject Type="Embed" ProgID="Word.Document.12" ShapeID="_x0000_i1033" DrawAspect="Icon" ObjectID="_1662801606" r:id="rId25">
                  <o:FieldCodes>\s</o:FieldCodes>
                </o:OLEObject>
              </w:object>
            </w:r>
          </w:p>
        </w:tc>
        <w:tc>
          <w:tcPr>
            <w:tcW w:w="1773" w:type="dxa"/>
            <w:tcBorders>
              <w:top w:val="nil"/>
              <w:left w:val="nil"/>
              <w:bottom w:val="single" w:sz="4" w:space="0" w:color="auto"/>
              <w:right w:val="single" w:sz="4" w:space="0" w:color="auto"/>
            </w:tcBorders>
            <w:shd w:val="clear" w:color="auto" w:fill="auto"/>
            <w:vAlign w:val="center"/>
            <w:hideMark/>
          </w:tcPr>
          <w:p w14:paraId="2B5B9CC4"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7499E2C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37052A8F" w14:textId="77777777" w:rsidTr="00E64DC3">
        <w:trPr>
          <w:trHeight w:val="562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2EB718CB"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Adatvédelem</w:t>
            </w:r>
          </w:p>
        </w:tc>
        <w:tc>
          <w:tcPr>
            <w:tcW w:w="490" w:type="dxa"/>
            <w:tcBorders>
              <w:top w:val="nil"/>
              <w:left w:val="nil"/>
              <w:bottom w:val="single" w:sz="4" w:space="0" w:color="auto"/>
              <w:right w:val="single" w:sz="4" w:space="0" w:color="auto"/>
            </w:tcBorders>
            <w:shd w:val="clear" w:color="auto" w:fill="auto"/>
            <w:noWrap/>
            <w:vAlign w:val="center"/>
            <w:hideMark/>
          </w:tcPr>
          <w:p w14:paraId="413EE6B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6.</w:t>
            </w:r>
          </w:p>
        </w:tc>
        <w:tc>
          <w:tcPr>
            <w:tcW w:w="3539" w:type="dxa"/>
            <w:tcBorders>
              <w:top w:val="nil"/>
              <w:left w:val="nil"/>
              <w:bottom w:val="single" w:sz="4" w:space="0" w:color="auto"/>
              <w:right w:val="single" w:sz="4" w:space="0" w:color="auto"/>
            </w:tcBorders>
            <w:shd w:val="clear" w:color="auto" w:fill="auto"/>
            <w:vAlign w:val="center"/>
            <w:hideMark/>
          </w:tcPr>
          <w:p w14:paraId="25267C9C"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által fenntartott adatbázisok, illetve nyilvántartások leíró adatai (név, formátum, az adatkezelés célja, jogalapja, időtartama, az érintettek köre, az adatok forrása, kérdőíves adatfelvétel esetén a kitöltendő kérdőív), az adatvédelmi nyilvántartásba bejelentendő nyilvántartásoknak az e törvény szerinti azonosító adatai; a közfeladatot ellátó szerv által - alaptevékenysége keretében - gyűjtött és feldolgozott adatok fajtái, a hozzáférés módja, a másolatkészítés költségei</w:t>
            </w:r>
          </w:p>
        </w:tc>
        <w:tc>
          <w:tcPr>
            <w:tcW w:w="2363" w:type="dxa"/>
            <w:tcBorders>
              <w:top w:val="nil"/>
              <w:left w:val="nil"/>
              <w:bottom w:val="single" w:sz="4" w:space="0" w:color="auto"/>
              <w:right w:val="single" w:sz="4" w:space="0" w:color="auto"/>
            </w:tcBorders>
            <w:shd w:val="clear" w:color="auto" w:fill="auto"/>
            <w:vAlign w:val="center"/>
            <w:hideMark/>
          </w:tcPr>
          <w:p w14:paraId="50873CFF" w14:textId="085DC5AA" w:rsidR="00E64DC3" w:rsidRPr="00E64DC3" w:rsidRDefault="00B91775" w:rsidP="00E64DC3">
            <w:pPr>
              <w:spacing w:after="0" w:line="240" w:lineRule="auto"/>
              <w:jc w:val="center"/>
              <w:rPr>
                <w:rFonts w:ascii="Times New Roman" w:eastAsia="Times New Roman" w:hAnsi="Times New Roman" w:cs="Times New Roman"/>
                <w:color w:val="1F497D"/>
                <w:sz w:val="28"/>
                <w:szCs w:val="28"/>
                <w:lang w:eastAsia="hu-HU"/>
              </w:rPr>
            </w:pPr>
            <w:r>
              <w:object w:dxaOrig="1534" w:dyaOrig="994" w14:anchorId="0101F0DC">
                <v:shape id="_x0000_i1034" type="#_x0000_t75" style="width:76.5pt;height:49.5pt" o:ole="">
                  <v:imagedata r:id="rId26" o:title=""/>
                </v:shape>
                <o:OLEObject Type="Embed" ProgID="Word.Document.8" ShapeID="_x0000_i1034" DrawAspect="Icon" ObjectID="_1662801607" r:id="rId27">
                  <o:FieldCodes>\s</o:FieldCodes>
                </o:OLEObject>
              </w:object>
            </w:r>
            <w:r>
              <w:object w:dxaOrig="1534" w:dyaOrig="994" w14:anchorId="4281CB37">
                <v:shape id="_x0000_i1035" type="#_x0000_t75" style="width:76.5pt;height:49.5pt" o:ole="">
                  <v:imagedata r:id="rId28" o:title=""/>
                </v:shape>
                <o:OLEObject Type="Embed" ProgID="Word.Document.12" ShapeID="_x0000_i1035" DrawAspect="Icon" ObjectID="_1662801608" r:id="rId29">
                  <o:FieldCodes>\s</o:FieldCodes>
                </o:OLEObject>
              </w:object>
            </w:r>
          </w:p>
        </w:tc>
        <w:tc>
          <w:tcPr>
            <w:tcW w:w="1773" w:type="dxa"/>
            <w:tcBorders>
              <w:top w:val="nil"/>
              <w:left w:val="nil"/>
              <w:bottom w:val="single" w:sz="4" w:space="0" w:color="auto"/>
              <w:right w:val="single" w:sz="4" w:space="0" w:color="auto"/>
            </w:tcBorders>
            <w:shd w:val="clear" w:color="auto" w:fill="auto"/>
            <w:vAlign w:val="center"/>
            <w:hideMark/>
          </w:tcPr>
          <w:p w14:paraId="6F3BD1AF"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64E8189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60C22B86"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5C3E7C86"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 </w:t>
            </w:r>
          </w:p>
        </w:tc>
        <w:tc>
          <w:tcPr>
            <w:tcW w:w="490" w:type="dxa"/>
            <w:tcBorders>
              <w:top w:val="nil"/>
              <w:left w:val="nil"/>
              <w:bottom w:val="single" w:sz="4" w:space="0" w:color="auto"/>
              <w:right w:val="single" w:sz="4" w:space="0" w:color="auto"/>
            </w:tcBorders>
            <w:shd w:val="clear" w:color="auto" w:fill="auto"/>
            <w:noWrap/>
            <w:vAlign w:val="center"/>
            <w:hideMark/>
          </w:tcPr>
          <w:p w14:paraId="643C12F2"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7.</w:t>
            </w:r>
          </w:p>
        </w:tc>
        <w:tc>
          <w:tcPr>
            <w:tcW w:w="3539" w:type="dxa"/>
            <w:tcBorders>
              <w:top w:val="nil"/>
              <w:left w:val="nil"/>
              <w:bottom w:val="single" w:sz="4" w:space="0" w:color="auto"/>
              <w:right w:val="single" w:sz="4" w:space="0" w:color="auto"/>
            </w:tcBorders>
            <w:shd w:val="clear" w:color="auto" w:fill="auto"/>
            <w:vAlign w:val="center"/>
            <w:hideMark/>
          </w:tcPr>
          <w:p w14:paraId="6FAFA7D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nyilvános kiadványainak címe, témája, a hozzáférés módja, a kiadvány ingyenessége, illetve a költségtérítés mértéke</w:t>
            </w:r>
          </w:p>
        </w:tc>
        <w:tc>
          <w:tcPr>
            <w:tcW w:w="2363" w:type="dxa"/>
            <w:tcBorders>
              <w:top w:val="nil"/>
              <w:left w:val="nil"/>
              <w:bottom w:val="single" w:sz="4" w:space="0" w:color="auto"/>
              <w:right w:val="single" w:sz="4" w:space="0" w:color="auto"/>
            </w:tcBorders>
            <w:shd w:val="clear" w:color="auto" w:fill="auto"/>
            <w:vAlign w:val="center"/>
            <w:hideMark/>
          </w:tcPr>
          <w:p w14:paraId="40C648A8"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11DE2A61"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Negyedévente</w:t>
            </w:r>
          </w:p>
        </w:tc>
        <w:tc>
          <w:tcPr>
            <w:tcW w:w="1742" w:type="dxa"/>
            <w:tcBorders>
              <w:top w:val="nil"/>
              <w:left w:val="nil"/>
              <w:bottom w:val="single" w:sz="4" w:space="0" w:color="auto"/>
              <w:right w:val="single" w:sz="8" w:space="0" w:color="auto"/>
            </w:tcBorders>
            <w:shd w:val="clear" w:color="auto" w:fill="auto"/>
            <w:vAlign w:val="center"/>
            <w:hideMark/>
          </w:tcPr>
          <w:p w14:paraId="130C7A72"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3DC0B31D" w14:textId="77777777" w:rsidTr="00E64DC3">
        <w:trPr>
          <w:trHeight w:val="33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140C91CB"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4141D19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8.</w:t>
            </w:r>
          </w:p>
        </w:tc>
        <w:tc>
          <w:tcPr>
            <w:tcW w:w="3539" w:type="dxa"/>
            <w:tcBorders>
              <w:top w:val="nil"/>
              <w:left w:val="nil"/>
              <w:bottom w:val="single" w:sz="4" w:space="0" w:color="auto"/>
              <w:right w:val="single" w:sz="4" w:space="0" w:color="auto"/>
            </w:tcBorders>
            <w:shd w:val="clear" w:color="auto" w:fill="auto"/>
            <w:vAlign w:val="center"/>
            <w:hideMark/>
          </w:tcPr>
          <w:p w14:paraId="15136F12"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testületi szerv döntései előkészítésének rendje, az állampolgári közreműködés (véleményezés) módja, eljárási szabályai, a testületi szerv üléseinek helye, ideje, továbbá nyilvánossága, döntései, ülésének jegyzőkönyvei, illetve összefoglalói; a testületi szerv szavazásának adatai, ha ezt jogszabály nem korlátozza</w:t>
            </w:r>
          </w:p>
        </w:tc>
        <w:tc>
          <w:tcPr>
            <w:tcW w:w="2363" w:type="dxa"/>
            <w:tcBorders>
              <w:top w:val="nil"/>
              <w:left w:val="nil"/>
              <w:bottom w:val="single" w:sz="4" w:space="0" w:color="auto"/>
              <w:right w:val="single" w:sz="4" w:space="0" w:color="auto"/>
            </w:tcBorders>
            <w:shd w:val="clear" w:color="auto" w:fill="auto"/>
            <w:vAlign w:val="center"/>
            <w:hideMark/>
          </w:tcPr>
          <w:p w14:paraId="2598C2C2"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70744F4F"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39138AC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2968D933" w14:textId="77777777" w:rsidTr="00E64DC3">
        <w:trPr>
          <w:trHeight w:val="33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24A434CE"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 </w:t>
            </w:r>
          </w:p>
        </w:tc>
        <w:tc>
          <w:tcPr>
            <w:tcW w:w="490" w:type="dxa"/>
            <w:tcBorders>
              <w:top w:val="nil"/>
              <w:left w:val="nil"/>
              <w:bottom w:val="single" w:sz="4" w:space="0" w:color="auto"/>
              <w:right w:val="single" w:sz="4" w:space="0" w:color="auto"/>
            </w:tcBorders>
            <w:shd w:val="clear" w:color="auto" w:fill="auto"/>
            <w:noWrap/>
            <w:vAlign w:val="center"/>
            <w:hideMark/>
          </w:tcPr>
          <w:p w14:paraId="4A8A916F"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9.</w:t>
            </w:r>
          </w:p>
        </w:tc>
        <w:tc>
          <w:tcPr>
            <w:tcW w:w="3539" w:type="dxa"/>
            <w:tcBorders>
              <w:top w:val="nil"/>
              <w:left w:val="nil"/>
              <w:bottom w:val="single" w:sz="4" w:space="0" w:color="auto"/>
              <w:right w:val="single" w:sz="4" w:space="0" w:color="auto"/>
            </w:tcBorders>
            <w:shd w:val="clear" w:color="auto" w:fill="auto"/>
            <w:vAlign w:val="center"/>
            <w:hideMark/>
          </w:tcPr>
          <w:p w14:paraId="40FA3DE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törvény alapján közzéteendő jogszabálytervezetek és kapcsolódó dokumentumok; a helyi önkormányzat képviselő-testületének nyilvános ülésére benyújtott előterjesztések a benyújtás időpontjától</w:t>
            </w:r>
          </w:p>
        </w:tc>
        <w:tc>
          <w:tcPr>
            <w:tcW w:w="2363" w:type="dxa"/>
            <w:tcBorders>
              <w:top w:val="nil"/>
              <w:left w:val="nil"/>
              <w:bottom w:val="single" w:sz="4" w:space="0" w:color="auto"/>
              <w:right w:val="single" w:sz="4" w:space="0" w:color="auto"/>
            </w:tcBorders>
            <w:shd w:val="clear" w:color="auto" w:fill="auto"/>
            <w:vAlign w:val="center"/>
            <w:hideMark/>
          </w:tcPr>
          <w:p w14:paraId="5B263E1B"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65297490"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Törvény eltérő rendelkezésre hiányában a benyújtás időpontját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0269A197"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69F92778"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36614DFA"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Honlap</w:t>
            </w:r>
          </w:p>
        </w:tc>
        <w:tc>
          <w:tcPr>
            <w:tcW w:w="490" w:type="dxa"/>
            <w:tcBorders>
              <w:top w:val="nil"/>
              <w:left w:val="nil"/>
              <w:bottom w:val="single" w:sz="4" w:space="0" w:color="auto"/>
              <w:right w:val="single" w:sz="4" w:space="0" w:color="auto"/>
            </w:tcBorders>
            <w:shd w:val="clear" w:color="auto" w:fill="auto"/>
            <w:noWrap/>
            <w:vAlign w:val="center"/>
            <w:hideMark/>
          </w:tcPr>
          <w:p w14:paraId="4DF92F22"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10.</w:t>
            </w:r>
          </w:p>
        </w:tc>
        <w:tc>
          <w:tcPr>
            <w:tcW w:w="3539" w:type="dxa"/>
            <w:tcBorders>
              <w:top w:val="nil"/>
              <w:left w:val="nil"/>
              <w:bottom w:val="single" w:sz="4" w:space="0" w:color="auto"/>
              <w:right w:val="single" w:sz="4" w:space="0" w:color="auto"/>
            </w:tcBorders>
            <w:shd w:val="clear" w:color="auto" w:fill="auto"/>
            <w:vAlign w:val="center"/>
            <w:hideMark/>
          </w:tcPr>
          <w:p w14:paraId="6B9217D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által közzétett hirdetmények, közlemények</w:t>
            </w:r>
          </w:p>
        </w:tc>
        <w:tc>
          <w:tcPr>
            <w:tcW w:w="2363" w:type="dxa"/>
            <w:tcBorders>
              <w:top w:val="nil"/>
              <w:left w:val="nil"/>
              <w:bottom w:val="single" w:sz="4" w:space="0" w:color="auto"/>
              <w:right w:val="single" w:sz="4" w:space="0" w:color="auto"/>
            </w:tcBorders>
            <w:shd w:val="clear" w:color="auto" w:fill="auto"/>
            <w:vAlign w:val="center"/>
            <w:hideMark/>
          </w:tcPr>
          <w:p w14:paraId="58C0C6E1" w14:textId="244A750B" w:rsidR="00B91775" w:rsidRDefault="00260CFA" w:rsidP="00B91775">
            <w:pPr>
              <w:spacing w:after="0" w:line="240" w:lineRule="auto"/>
              <w:jc w:val="center"/>
              <w:rPr>
                <w:rFonts w:ascii="Times New Roman" w:eastAsia="Times New Roman" w:hAnsi="Times New Roman" w:cs="Times New Roman"/>
                <w:color w:val="1F497D"/>
                <w:sz w:val="28"/>
                <w:szCs w:val="28"/>
                <w:lang w:eastAsia="hu-HU"/>
              </w:rPr>
            </w:pPr>
            <w:hyperlink r:id="rId30" w:history="1">
              <w:r w:rsidR="00B91775" w:rsidRPr="00D460D5">
                <w:rPr>
                  <w:rStyle w:val="Hiperhivatkozs"/>
                  <w:rFonts w:ascii="Times New Roman" w:eastAsia="Times New Roman" w:hAnsi="Times New Roman" w:cs="Times New Roman"/>
                  <w:sz w:val="28"/>
                  <w:szCs w:val="28"/>
                  <w:lang w:eastAsia="hu-HU"/>
                </w:rPr>
                <w:t>www.blesz.hu</w:t>
              </w:r>
            </w:hyperlink>
          </w:p>
          <w:p w14:paraId="5EA9BA45" w14:textId="24292017" w:rsidR="00B91775" w:rsidRPr="00E64DC3" w:rsidRDefault="00B91775" w:rsidP="00B91775">
            <w:pPr>
              <w:spacing w:after="0" w:line="240" w:lineRule="auto"/>
              <w:jc w:val="center"/>
              <w:rPr>
                <w:rFonts w:ascii="Times New Roman" w:eastAsia="Times New Roman" w:hAnsi="Times New Roman" w:cs="Times New Roman"/>
                <w:color w:val="1F497D"/>
                <w:sz w:val="28"/>
                <w:szCs w:val="28"/>
                <w:lang w:eastAsia="hu-HU"/>
              </w:rPr>
            </w:pPr>
          </w:p>
        </w:tc>
        <w:tc>
          <w:tcPr>
            <w:tcW w:w="1773" w:type="dxa"/>
            <w:tcBorders>
              <w:top w:val="nil"/>
              <w:left w:val="nil"/>
              <w:bottom w:val="single" w:sz="4" w:space="0" w:color="auto"/>
              <w:right w:val="single" w:sz="4" w:space="0" w:color="auto"/>
            </w:tcBorders>
            <w:shd w:val="clear" w:color="auto" w:fill="auto"/>
            <w:vAlign w:val="center"/>
            <w:hideMark/>
          </w:tcPr>
          <w:p w14:paraId="305BCC3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Folyamatosan</w:t>
            </w:r>
          </w:p>
        </w:tc>
        <w:tc>
          <w:tcPr>
            <w:tcW w:w="1742" w:type="dxa"/>
            <w:tcBorders>
              <w:top w:val="nil"/>
              <w:left w:val="nil"/>
              <w:bottom w:val="single" w:sz="4" w:space="0" w:color="auto"/>
              <w:right w:val="single" w:sz="8" w:space="0" w:color="auto"/>
            </w:tcBorders>
            <w:shd w:val="clear" w:color="auto" w:fill="auto"/>
            <w:vAlign w:val="center"/>
            <w:hideMark/>
          </w:tcPr>
          <w:p w14:paraId="4CB57FE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495BB4CC"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166C2347"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4D9217DC"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11.</w:t>
            </w:r>
          </w:p>
        </w:tc>
        <w:tc>
          <w:tcPr>
            <w:tcW w:w="3539" w:type="dxa"/>
            <w:tcBorders>
              <w:top w:val="nil"/>
              <w:left w:val="nil"/>
              <w:bottom w:val="single" w:sz="4" w:space="0" w:color="auto"/>
              <w:right w:val="single" w:sz="4" w:space="0" w:color="auto"/>
            </w:tcBorders>
            <w:shd w:val="clear" w:color="auto" w:fill="auto"/>
            <w:vAlign w:val="center"/>
            <w:hideMark/>
          </w:tcPr>
          <w:p w14:paraId="78AA2E2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által kiírt pályázatok szakmai leírása, azok eredményei és indokolásuk</w:t>
            </w:r>
          </w:p>
        </w:tc>
        <w:tc>
          <w:tcPr>
            <w:tcW w:w="2363" w:type="dxa"/>
            <w:tcBorders>
              <w:top w:val="nil"/>
              <w:left w:val="nil"/>
              <w:bottom w:val="single" w:sz="4" w:space="0" w:color="auto"/>
              <w:right w:val="single" w:sz="4" w:space="0" w:color="auto"/>
            </w:tcBorders>
            <w:shd w:val="clear" w:color="auto" w:fill="auto"/>
            <w:vAlign w:val="center"/>
            <w:hideMark/>
          </w:tcPr>
          <w:p w14:paraId="33BAA40E"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1A3484F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Folyamatosan</w:t>
            </w:r>
          </w:p>
        </w:tc>
        <w:tc>
          <w:tcPr>
            <w:tcW w:w="1742" w:type="dxa"/>
            <w:tcBorders>
              <w:top w:val="nil"/>
              <w:left w:val="nil"/>
              <w:bottom w:val="single" w:sz="4" w:space="0" w:color="auto"/>
              <w:right w:val="single" w:sz="8" w:space="0" w:color="auto"/>
            </w:tcBorders>
            <w:shd w:val="clear" w:color="auto" w:fill="auto"/>
            <w:vAlign w:val="center"/>
            <w:hideMark/>
          </w:tcPr>
          <w:p w14:paraId="6BDE4721"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4391EA31" w14:textId="77777777" w:rsidTr="00E64DC3">
        <w:trPr>
          <w:trHeight w:val="300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5E33E108"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 </w:t>
            </w:r>
          </w:p>
        </w:tc>
        <w:tc>
          <w:tcPr>
            <w:tcW w:w="490" w:type="dxa"/>
            <w:tcBorders>
              <w:top w:val="nil"/>
              <w:left w:val="nil"/>
              <w:bottom w:val="single" w:sz="4" w:space="0" w:color="auto"/>
              <w:right w:val="single" w:sz="4" w:space="0" w:color="auto"/>
            </w:tcBorders>
            <w:shd w:val="clear" w:color="auto" w:fill="auto"/>
            <w:noWrap/>
            <w:vAlign w:val="center"/>
            <w:hideMark/>
          </w:tcPr>
          <w:p w14:paraId="074CD177"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12.</w:t>
            </w:r>
          </w:p>
        </w:tc>
        <w:tc>
          <w:tcPr>
            <w:tcW w:w="3539" w:type="dxa"/>
            <w:tcBorders>
              <w:top w:val="nil"/>
              <w:left w:val="nil"/>
              <w:bottom w:val="single" w:sz="4" w:space="0" w:color="auto"/>
              <w:right w:val="single" w:sz="4" w:space="0" w:color="auto"/>
            </w:tcBorders>
            <w:shd w:val="clear" w:color="auto" w:fill="auto"/>
            <w:vAlign w:val="center"/>
            <w:hideMark/>
          </w:tcPr>
          <w:p w14:paraId="290C88B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szervnél végzett alaptevékenységgel kapcsolatos vizsgálatok, ellenőrzések nyilvános megállapításai</w:t>
            </w:r>
          </w:p>
        </w:tc>
        <w:tc>
          <w:tcPr>
            <w:tcW w:w="2363" w:type="dxa"/>
            <w:tcBorders>
              <w:top w:val="nil"/>
              <w:left w:val="nil"/>
              <w:bottom w:val="single" w:sz="4" w:space="0" w:color="auto"/>
              <w:right w:val="single" w:sz="4" w:space="0" w:color="auto"/>
            </w:tcBorders>
            <w:shd w:val="clear" w:color="auto" w:fill="auto"/>
            <w:vAlign w:val="center"/>
            <w:hideMark/>
          </w:tcPr>
          <w:p w14:paraId="60E69193"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086BA93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vizsgálatról szóló jelentés megismerését követően haladéktalanul</w:t>
            </w:r>
          </w:p>
        </w:tc>
        <w:tc>
          <w:tcPr>
            <w:tcW w:w="1742" w:type="dxa"/>
            <w:tcBorders>
              <w:top w:val="nil"/>
              <w:left w:val="nil"/>
              <w:bottom w:val="single" w:sz="4" w:space="0" w:color="auto"/>
              <w:right w:val="single" w:sz="8" w:space="0" w:color="auto"/>
            </w:tcBorders>
            <w:shd w:val="clear" w:color="auto" w:fill="auto"/>
            <w:vAlign w:val="center"/>
            <w:hideMark/>
          </w:tcPr>
          <w:p w14:paraId="254783A4"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2D592419" w14:textId="77777777" w:rsidTr="00E64DC3">
        <w:trPr>
          <w:trHeight w:val="262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4FD23BCE"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Adatvédelem</w:t>
            </w:r>
          </w:p>
        </w:tc>
        <w:tc>
          <w:tcPr>
            <w:tcW w:w="490" w:type="dxa"/>
            <w:tcBorders>
              <w:top w:val="nil"/>
              <w:left w:val="nil"/>
              <w:bottom w:val="single" w:sz="4" w:space="0" w:color="auto"/>
              <w:right w:val="single" w:sz="4" w:space="0" w:color="auto"/>
            </w:tcBorders>
            <w:shd w:val="clear" w:color="auto" w:fill="auto"/>
            <w:noWrap/>
            <w:vAlign w:val="center"/>
            <w:hideMark/>
          </w:tcPr>
          <w:p w14:paraId="4F4D3E27"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13.</w:t>
            </w:r>
          </w:p>
        </w:tc>
        <w:tc>
          <w:tcPr>
            <w:tcW w:w="3539" w:type="dxa"/>
            <w:tcBorders>
              <w:top w:val="nil"/>
              <w:left w:val="nil"/>
              <w:bottom w:val="single" w:sz="4" w:space="0" w:color="auto"/>
              <w:right w:val="single" w:sz="4" w:space="0" w:color="auto"/>
            </w:tcBorders>
            <w:shd w:val="clear" w:color="auto" w:fill="auto"/>
            <w:vAlign w:val="center"/>
            <w:hideMark/>
          </w:tcPr>
          <w:p w14:paraId="615642B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közérdekű adatok megismerésére irányuló igények intézésének rendje, az illetékes szervezeti egység neve, elérhetősége, s ahol kijelölésre kerül, az adatvédelmi felelős, vagy az információs jogokkal foglalkozó személy neve</w:t>
            </w:r>
          </w:p>
        </w:tc>
        <w:tc>
          <w:tcPr>
            <w:tcW w:w="2363" w:type="dxa"/>
            <w:tcBorders>
              <w:top w:val="nil"/>
              <w:left w:val="nil"/>
              <w:bottom w:val="single" w:sz="4" w:space="0" w:color="auto"/>
              <w:right w:val="single" w:sz="4" w:space="0" w:color="auto"/>
            </w:tcBorders>
            <w:shd w:val="clear" w:color="auto" w:fill="auto"/>
            <w:vAlign w:val="center"/>
            <w:hideMark/>
          </w:tcPr>
          <w:p w14:paraId="454A83E8" w14:textId="3676339C" w:rsidR="00E64DC3" w:rsidRPr="00E64DC3" w:rsidRDefault="00B91775" w:rsidP="00E64DC3">
            <w:pPr>
              <w:spacing w:after="0" w:line="240" w:lineRule="auto"/>
              <w:jc w:val="center"/>
              <w:rPr>
                <w:rFonts w:ascii="Times New Roman" w:eastAsia="Times New Roman" w:hAnsi="Times New Roman" w:cs="Times New Roman"/>
                <w:color w:val="1F497D"/>
                <w:sz w:val="28"/>
                <w:szCs w:val="28"/>
                <w:lang w:eastAsia="hu-HU"/>
              </w:rPr>
            </w:pPr>
            <w:r>
              <w:object w:dxaOrig="1534" w:dyaOrig="994" w14:anchorId="21BEF97F">
                <v:shape id="_x0000_i1036" type="#_x0000_t75" style="width:76.5pt;height:49.5pt" o:ole="">
                  <v:imagedata r:id="rId31" o:title=""/>
                </v:shape>
                <o:OLEObject Type="Embed" ProgID="Word.Document.12" ShapeID="_x0000_i1036" DrawAspect="Icon" ObjectID="_1662801609" r:id="rId32">
                  <o:FieldCodes>\s</o:FieldCodes>
                </o:OLEObject>
              </w:object>
            </w:r>
          </w:p>
        </w:tc>
        <w:tc>
          <w:tcPr>
            <w:tcW w:w="1773" w:type="dxa"/>
            <w:tcBorders>
              <w:top w:val="nil"/>
              <w:left w:val="nil"/>
              <w:bottom w:val="single" w:sz="4" w:space="0" w:color="auto"/>
              <w:right w:val="single" w:sz="4" w:space="0" w:color="auto"/>
            </w:tcBorders>
            <w:shd w:val="clear" w:color="auto" w:fill="auto"/>
            <w:vAlign w:val="center"/>
            <w:hideMark/>
          </w:tcPr>
          <w:p w14:paraId="56B326CF"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Negyedévente</w:t>
            </w:r>
          </w:p>
        </w:tc>
        <w:tc>
          <w:tcPr>
            <w:tcW w:w="1742" w:type="dxa"/>
            <w:tcBorders>
              <w:top w:val="nil"/>
              <w:left w:val="nil"/>
              <w:bottom w:val="single" w:sz="4" w:space="0" w:color="auto"/>
              <w:right w:val="single" w:sz="8" w:space="0" w:color="auto"/>
            </w:tcBorders>
            <w:shd w:val="clear" w:color="auto" w:fill="auto"/>
            <w:vAlign w:val="center"/>
            <w:hideMark/>
          </w:tcPr>
          <w:p w14:paraId="31E4B0A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30C11E03"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4FCAA67A"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2C61768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14.</w:t>
            </w:r>
          </w:p>
        </w:tc>
        <w:tc>
          <w:tcPr>
            <w:tcW w:w="3539" w:type="dxa"/>
            <w:tcBorders>
              <w:top w:val="nil"/>
              <w:left w:val="nil"/>
              <w:bottom w:val="single" w:sz="4" w:space="0" w:color="auto"/>
              <w:right w:val="single" w:sz="4" w:space="0" w:color="auto"/>
            </w:tcBorders>
            <w:shd w:val="clear" w:color="auto" w:fill="auto"/>
            <w:vAlign w:val="center"/>
            <w:hideMark/>
          </w:tcPr>
          <w:p w14:paraId="320CFB9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tevékenységére vonatkozó, jogszabályon alapuló statisztikai adatgyűjtés eredményei, időbeli változásuk</w:t>
            </w:r>
          </w:p>
        </w:tc>
        <w:tc>
          <w:tcPr>
            <w:tcW w:w="2363" w:type="dxa"/>
            <w:tcBorders>
              <w:top w:val="nil"/>
              <w:left w:val="nil"/>
              <w:bottom w:val="single" w:sz="4" w:space="0" w:color="auto"/>
              <w:right w:val="single" w:sz="4" w:space="0" w:color="auto"/>
            </w:tcBorders>
            <w:shd w:val="clear" w:color="auto" w:fill="auto"/>
            <w:vAlign w:val="center"/>
            <w:hideMark/>
          </w:tcPr>
          <w:p w14:paraId="371C0AC6"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49D615A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Negyedévente</w:t>
            </w:r>
          </w:p>
        </w:tc>
        <w:tc>
          <w:tcPr>
            <w:tcW w:w="1742" w:type="dxa"/>
            <w:tcBorders>
              <w:top w:val="nil"/>
              <w:left w:val="nil"/>
              <w:bottom w:val="single" w:sz="4" w:space="0" w:color="auto"/>
              <w:right w:val="single" w:sz="8" w:space="0" w:color="auto"/>
            </w:tcBorders>
            <w:shd w:val="clear" w:color="auto" w:fill="auto"/>
            <w:vAlign w:val="center"/>
            <w:hideMark/>
          </w:tcPr>
          <w:p w14:paraId="3508E189"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6A5D442F"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7BA91960"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 </w:t>
            </w:r>
          </w:p>
        </w:tc>
        <w:tc>
          <w:tcPr>
            <w:tcW w:w="490" w:type="dxa"/>
            <w:tcBorders>
              <w:top w:val="nil"/>
              <w:left w:val="nil"/>
              <w:bottom w:val="single" w:sz="4" w:space="0" w:color="auto"/>
              <w:right w:val="single" w:sz="4" w:space="0" w:color="auto"/>
            </w:tcBorders>
            <w:shd w:val="clear" w:color="auto" w:fill="auto"/>
            <w:noWrap/>
            <w:vAlign w:val="center"/>
            <w:hideMark/>
          </w:tcPr>
          <w:p w14:paraId="213F723C"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15.</w:t>
            </w:r>
          </w:p>
        </w:tc>
        <w:tc>
          <w:tcPr>
            <w:tcW w:w="3539" w:type="dxa"/>
            <w:tcBorders>
              <w:top w:val="nil"/>
              <w:left w:val="nil"/>
              <w:bottom w:val="single" w:sz="4" w:space="0" w:color="auto"/>
              <w:right w:val="single" w:sz="4" w:space="0" w:color="auto"/>
            </w:tcBorders>
            <w:shd w:val="clear" w:color="auto" w:fill="auto"/>
            <w:vAlign w:val="center"/>
            <w:hideMark/>
          </w:tcPr>
          <w:p w14:paraId="1A0E331A"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közérdekű adatokkal kapcsolatos kötelező statisztikai adatszolgáltatás adott szervre vonatkozó adatai</w:t>
            </w:r>
          </w:p>
        </w:tc>
        <w:tc>
          <w:tcPr>
            <w:tcW w:w="2363" w:type="dxa"/>
            <w:tcBorders>
              <w:top w:val="nil"/>
              <w:left w:val="nil"/>
              <w:bottom w:val="single" w:sz="4" w:space="0" w:color="auto"/>
              <w:right w:val="single" w:sz="4" w:space="0" w:color="auto"/>
            </w:tcBorders>
            <w:shd w:val="clear" w:color="auto" w:fill="auto"/>
            <w:vAlign w:val="center"/>
            <w:hideMark/>
          </w:tcPr>
          <w:p w14:paraId="2DCB34FA"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67BC2E10"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Negyedévente</w:t>
            </w:r>
          </w:p>
        </w:tc>
        <w:tc>
          <w:tcPr>
            <w:tcW w:w="1742" w:type="dxa"/>
            <w:tcBorders>
              <w:top w:val="nil"/>
              <w:left w:val="nil"/>
              <w:bottom w:val="single" w:sz="4" w:space="0" w:color="auto"/>
              <w:right w:val="single" w:sz="8" w:space="0" w:color="auto"/>
            </w:tcBorders>
            <w:shd w:val="clear" w:color="auto" w:fill="auto"/>
            <w:vAlign w:val="center"/>
            <w:hideMark/>
          </w:tcPr>
          <w:p w14:paraId="3940147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12066320"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170DB90F"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04814334"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16.</w:t>
            </w:r>
          </w:p>
        </w:tc>
        <w:tc>
          <w:tcPr>
            <w:tcW w:w="3539" w:type="dxa"/>
            <w:tcBorders>
              <w:top w:val="nil"/>
              <w:left w:val="nil"/>
              <w:bottom w:val="single" w:sz="4" w:space="0" w:color="auto"/>
              <w:right w:val="single" w:sz="4" w:space="0" w:color="auto"/>
            </w:tcBorders>
            <w:shd w:val="clear" w:color="auto" w:fill="auto"/>
            <w:vAlign w:val="center"/>
            <w:hideMark/>
          </w:tcPr>
          <w:p w14:paraId="6DFBD1B1"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Azon közérdekű adatok hasznosítására irányuló szerződések listája, amelyekben a közfeladatot ellátó szerv az egyik szerződő fél</w:t>
            </w:r>
          </w:p>
        </w:tc>
        <w:tc>
          <w:tcPr>
            <w:tcW w:w="2363" w:type="dxa"/>
            <w:tcBorders>
              <w:top w:val="nil"/>
              <w:left w:val="nil"/>
              <w:bottom w:val="single" w:sz="4" w:space="0" w:color="auto"/>
              <w:right w:val="single" w:sz="4" w:space="0" w:color="auto"/>
            </w:tcBorders>
            <w:shd w:val="clear" w:color="auto" w:fill="auto"/>
            <w:vAlign w:val="center"/>
            <w:hideMark/>
          </w:tcPr>
          <w:p w14:paraId="70A86F28"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08BD351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Negyedévente</w:t>
            </w:r>
          </w:p>
        </w:tc>
        <w:tc>
          <w:tcPr>
            <w:tcW w:w="1742" w:type="dxa"/>
            <w:tcBorders>
              <w:top w:val="nil"/>
              <w:left w:val="nil"/>
              <w:bottom w:val="single" w:sz="4" w:space="0" w:color="auto"/>
              <w:right w:val="single" w:sz="8" w:space="0" w:color="auto"/>
            </w:tcBorders>
            <w:shd w:val="clear" w:color="auto" w:fill="auto"/>
            <w:vAlign w:val="center"/>
            <w:hideMark/>
          </w:tcPr>
          <w:p w14:paraId="5DAB5C72"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1D8CA5D1"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1A1570B5"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43919E6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17.</w:t>
            </w:r>
          </w:p>
        </w:tc>
        <w:tc>
          <w:tcPr>
            <w:tcW w:w="3539" w:type="dxa"/>
            <w:tcBorders>
              <w:top w:val="nil"/>
              <w:left w:val="nil"/>
              <w:bottom w:val="single" w:sz="4" w:space="0" w:color="auto"/>
              <w:right w:val="single" w:sz="4" w:space="0" w:color="auto"/>
            </w:tcBorders>
            <w:shd w:val="clear" w:color="auto" w:fill="auto"/>
            <w:vAlign w:val="center"/>
            <w:hideMark/>
          </w:tcPr>
          <w:p w14:paraId="4477B129"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kezelésében lévő közérdekű adatok felhasználására, hasznosítására vonatkozó általános szerződési feltételek</w:t>
            </w:r>
          </w:p>
        </w:tc>
        <w:tc>
          <w:tcPr>
            <w:tcW w:w="2363" w:type="dxa"/>
            <w:tcBorders>
              <w:top w:val="nil"/>
              <w:left w:val="nil"/>
              <w:bottom w:val="single" w:sz="4" w:space="0" w:color="auto"/>
              <w:right w:val="single" w:sz="4" w:space="0" w:color="auto"/>
            </w:tcBorders>
            <w:shd w:val="clear" w:color="auto" w:fill="auto"/>
            <w:vAlign w:val="center"/>
            <w:hideMark/>
          </w:tcPr>
          <w:p w14:paraId="3ED44B82"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71619D5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48DE91D0"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21BF1DDA"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37C200D1"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28A62D1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18.</w:t>
            </w:r>
          </w:p>
        </w:tc>
        <w:tc>
          <w:tcPr>
            <w:tcW w:w="3539" w:type="dxa"/>
            <w:tcBorders>
              <w:top w:val="nil"/>
              <w:left w:val="nil"/>
              <w:bottom w:val="single" w:sz="4" w:space="0" w:color="auto"/>
              <w:right w:val="single" w:sz="4" w:space="0" w:color="auto"/>
            </w:tcBorders>
            <w:shd w:val="clear" w:color="auto" w:fill="auto"/>
            <w:vAlign w:val="center"/>
            <w:hideMark/>
          </w:tcPr>
          <w:p w14:paraId="0A1D8D8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szervre vonatkozó különös és egyedi közzétételi lista</w:t>
            </w:r>
          </w:p>
        </w:tc>
        <w:tc>
          <w:tcPr>
            <w:tcW w:w="2363" w:type="dxa"/>
            <w:tcBorders>
              <w:top w:val="nil"/>
              <w:left w:val="nil"/>
              <w:bottom w:val="single" w:sz="4" w:space="0" w:color="auto"/>
              <w:right w:val="single" w:sz="4" w:space="0" w:color="auto"/>
            </w:tcBorders>
            <w:shd w:val="clear" w:color="auto" w:fill="auto"/>
            <w:vAlign w:val="center"/>
            <w:hideMark/>
          </w:tcPr>
          <w:p w14:paraId="2ACC0FCC"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7186DA1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5D690A5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4DE3DBC1" w14:textId="77777777" w:rsidTr="00E64DC3">
        <w:trPr>
          <w:trHeight w:val="450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3BE8F10A"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 </w:t>
            </w:r>
          </w:p>
        </w:tc>
        <w:tc>
          <w:tcPr>
            <w:tcW w:w="490" w:type="dxa"/>
            <w:tcBorders>
              <w:top w:val="nil"/>
              <w:left w:val="nil"/>
              <w:bottom w:val="single" w:sz="4" w:space="0" w:color="auto"/>
              <w:right w:val="single" w:sz="4" w:space="0" w:color="auto"/>
            </w:tcBorders>
            <w:shd w:val="clear" w:color="auto" w:fill="auto"/>
            <w:noWrap/>
            <w:vAlign w:val="center"/>
            <w:hideMark/>
          </w:tcPr>
          <w:p w14:paraId="7273D2F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19.</w:t>
            </w:r>
          </w:p>
        </w:tc>
        <w:tc>
          <w:tcPr>
            <w:tcW w:w="3539" w:type="dxa"/>
            <w:tcBorders>
              <w:top w:val="nil"/>
              <w:left w:val="nil"/>
              <w:bottom w:val="single" w:sz="4" w:space="0" w:color="auto"/>
              <w:right w:val="single" w:sz="4" w:space="0" w:color="auto"/>
            </w:tcBorders>
            <w:shd w:val="clear" w:color="auto" w:fill="auto"/>
            <w:vAlign w:val="center"/>
            <w:hideMark/>
          </w:tcPr>
          <w:p w14:paraId="60722341"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 xml:space="preserve">A közfeladatot ellátó szerv kezelésében levő, a közadatok </w:t>
            </w:r>
            <w:proofErr w:type="spellStart"/>
            <w:r w:rsidRPr="00E64DC3">
              <w:rPr>
                <w:rFonts w:ascii="Times New Roman" w:eastAsia="Times New Roman" w:hAnsi="Times New Roman" w:cs="Times New Roman"/>
                <w:color w:val="000000"/>
                <w:sz w:val="28"/>
                <w:szCs w:val="28"/>
                <w:lang w:eastAsia="hu-HU"/>
              </w:rPr>
              <w:t>újrahasznosításáról</w:t>
            </w:r>
            <w:proofErr w:type="spellEnd"/>
            <w:r w:rsidRPr="00E64DC3">
              <w:rPr>
                <w:rFonts w:ascii="Times New Roman" w:eastAsia="Times New Roman" w:hAnsi="Times New Roman" w:cs="Times New Roman"/>
                <w:color w:val="000000"/>
                <w:sz w:val="28"/>
                <w:szCs w:val="28"/>
                <w:lang w:eastAsia="hu-HU"/>
              </w:rPr>
              <w:t xml:space="preserve"> szóló törvény szerint újrahasznosítás céljára elérhető kulturális közadatok listája a rendelkezésre álló formátumok megjelölésével, valamint a közfeladatot ellátó szerv kezelésében levő, a közadatok </w:t>
            </w:r>
            <w:proofErr w:type="spellStart"/>
            <w:r w:rsidRPr="00E64DC3">
              <w:rPr>
                <w:rFonts w:ascii="Times New Roman" w:eastAsia="Times New Roman" w:hAnsi="Times New Roman" w:cs="Times New Roman"/>
                <w:color w:val="000000"/>
                <w:sz w:val="28"/>
                <w:szCs w:val="28"/>
                <w:lang w:eastAsia="hu-HU"/>
              </w:rPr>
              <w:t>újrahasznosításáról</w:t>
            </w:r>
            <w:proofErr w:type="spellEnd"/>
            <w:r w:rsidRPr="00E64DC3">
              <w:rPr>
                <w:rFonts w:ascii="Times New Roman" w:eastAsia="Times New Roman" w:hAnsi="Times New Roman" w:cs="Times New Roman"/>
                <w:color w:val="000000"/>
                <w:sz w:val="28"/>
                <w:szCs w:val="28"/>
                <w:lang w:eastAsia="hu-HU"/>
              </w:rPr>
              <w:t xml:space="preserve"> szóló törvény szerint újrahasznosítható közadat típusokról való tájékoztatás, a rendelkezésre álló formátumok megjelölésével</w:t>
            </w:r>
          </w:p>
        </w:tc>
        <w:tc>
          <w:tcPr>
            <w:tcW w:w="2363" w:type="dxa"/>
            <w:tcBorders>
              <w:top w:val="nil"/>
              <w:left w:val="nil"/>
              <w:bottom w:val="single" w:sz="4" w:space="0" w:color="auto"/>
              <w:right w:val="single" w:sz="4" w:space="0" w:color="auto"/>
            </w:tcBorders>
            <w:shd w:val="clear" w:color="auto" w:fill="auto"/>
            <w:vAlign w:val="center"/>
            <w:hideMark/>
          </w:tcPr>
          <w:p w14:paraId="15BF4B75"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66BE8EFC"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 15 napon belül</w:t>
            </w:r>
          </w:p>
        </w:tc>
        <w:tc>
          <w:tcPr>
            <w:tcW w:w="1742" w:type="dxa"/>
            <w:tcBorders>
              <w:top w:val="nil"/>
              <w:left w:val="nil"/>
              <w:bottom w:val="single" w:sz="4" w:space="0" w:color="auto"/>
              <w:right w:val="single" w:sz="8" w:space="0" w:color="auto"/>
            </w:tcBorders>
            <w:shd w:val="clear" w:color="auto" w:fill="auto"/>
            <w:vAlign w:val="center"/>
            <w:hideMark/>
          </w:tcPr>
          <w:p w14:paraId="37803E54"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1 évig archívumban tartásával</w:t>
            </w:r>
          </w:p>
        </w:tc>
      </w:tr>
      <w:tr w:rsidR="00E64DC3" w:rsidRPr="00E64DC3" w14:paraId="43B8FC5F"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397260A4"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 </w:t>
            </w:r>
          </w:p>
        </w:tc>
        <w:tc>
          <w:tcPr>
            <w:tcW w:w="490" w:type="dxa"/>
            <w:tcBorders>
              <w:top w:val="nil"/>
              <w:left w:val="nil"/>
              <w:bottom w:val="single" w:sz="4" w:space="0" w:color="auto"/>
              <w:right w:val="single" w:sz="4" w:space="0" w:color="auto"/>
            </w:tcBorders>
            <w:shd w:val="clear" w:color="auto" w:fill="auto"/>
            <w:noWrap/>
            <w:vAlign w:val="center"/>
            <w:hideMark/>
          </w:tcPr>
          <w:p w14:paraId="73F2522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20.</w:t>
            </w:r>
          </w:p>
        </w:tc>
        <w:tc>
          <w:tcPr>
            <w:tcW w:w="3539" w:type="dxa"/>
            <w:tcBorders>
              <w:top w:val="nil"/>
              <w:left w:val="nil"/>
              <w:bottom w:val="single" w:sz="4" w:space="0" w:color="auto"/>
              <w:right w:val="single" w:sz="4" w:space="0" w:color="auto"/>
            </w:tcBorders>
            <w:shd w:val="clear" w:color="auto" w:fill="auto"/>
            <w:vAlign w:val="center"/>
            <w:hideMark/>
          </w:tcPr>
          <w:p w14:paraId="3245EB66"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 xml:space="preserve">A 19. sor szerinti közadatok és kulturális közadatok </w:t>
            </w:r>
            <w:proofErr w:type="spellStart"/>
            <w:r w:rsidRPr="00E64DC3">
              <w:rPr>
                <w:rFonts w:ascii="Times New Roman" w:eastAsia="Times New Roman" w:hAnsi="Times New Roman" w:cs="Times New Roman"/>
                <w:color w:val="000000"/>
                <w:sz w:val="28"/>
                <w:szCs w:val="28"/>
                <w:lang w:eastAsia="hu-HU"/>
              </w:rPr>
              <w:t>újrahasznosítására</w:t>
            </w:r>
            <w:proofErr w:type="spellEnd"/>
            <w:r w:rsidRPr="00E64DC3">
              <w:rPr>
                <w:rFonts w:ascii="Times New Roman" w:eastAsia="Times New Roman" w:hAnsi="Times New Roman" w:cs="Times New Roman"/>
                <w:color w:val="000000"/>
                <w:sz w:val="28"/>
                <w:szCs w:val="28"/>
                <w:lang w:eastAsia="hu-HU"/>
              </w:rPr>
              <w:t xml:space="preserve"> vonatkozó általános szerződési feltételek elektronikusan szerkeszthető változata</w:t>
            </w:r>
          </w:p>
        </w:tc>
        <w:tc>
          <w:tcPr>
            <w:tcW w:w="2363" w:type="dxa"/>
            <w:tcBorders>
              <w:top w:val="nil"/>
              <w:left w:val="nil"/>
              <w:bottom w:val="single" w:sz="4" w:space="0" w:color="auto"/>
              <w:right w:val="single" w:sz="4" w:space="0" w:color="auto"/>
            </w:tcBorders>
            <w:shd w:val="clear" w:color="auto" w:fill="auto"/>
            <w:vAlign w:val="center"/>
            <w:hideMark/>
          </w:tcPr>
          <w:p w14:paraId="3F646413"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095FF357"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 15 napon belül</w:t>
            </w:r>
          </w:p>
        </w:tc>
        <w:tc>
          <w:tcPr>
            <w:tcW w:w="1742" w:type="dxa"/>
            <w:tcBorders>
              <w:top w:val="nil"/>
              <w:left w:val="nil"/>
              <w:bottom w:val="single" w:sz="4" w:space="0" w:color="auto"/>
              <w:right w:val="single" w:sz="8" w:space="0" w:color="auto"/>
            </w:tcBorders>
            <w:shd w:val="clear" w:color="auto" w:fill="auto"/>
            <w:vAlign w:val="center"/>
            <w:hideMark/>
          </w:tcPr>
          <w:p w14:paraId="4106FA31"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254F7031" w14:textId="77777777" w:rsidTr="00E64DC3">
        <w:trPr>
          <w:trHeight w:val="225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2AB6A8CC"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3C765D3F"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21.</w:t>
            </w:r>
          </w:p>
        </w:tc>
        <w:tc>
          <w:tcPr>
            <w:tcW w:w="3539" w:type="dxa"/>
            <w:tcBorders>
              <w:top w:val="nil"/>
              <w:left w:val="nil"/>
              <w:bottom w:val="single" w:sz="4" w:space="0" w:color="auto"/>
              <w:right w:val="single" w:sz="4" w:space="0" w:color="auto"/>
            </w:tcBorders>
            <w:shd w:val="clear" w:color="auto" w:fill="auto"/>
            <w:vAlign w:val="center"/>
            <w:hideMark/>
          </w:tcPr>
          <w:p w14:paraId="23E40A2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19. sor szerinti közadatok és kulturális közadatok újrahasznosítás céljából történő rendelkezésre bocsátásáért fizetendő díjak általános jegyzéke, a díjszámítás alapját képező tényezőkkel együttesen</w:t>
            </w:r>
          </w:p>
        </w:tc>
        <w:tc>
          <w:tcPr>
            <w:tcW w:w="2363" w:type="dxa"/>
            <w:tcBorders>
              <w:top w:val="nil"/>
              <w:left w:val="nil"/>
              <w:bottom w:val="single" w:sz="4" w:space="0" w:color="auto"/>
              <w:right w:val="single" w:sz="4" w:space="0" w:color="auto"/>
            </w:tcBorders>
            <w:shd w:val="clear" w:color="auto" w:fill="auto"/>
            <w:vAlign w:val="center"/>
            <w:hideMark/>
          </w:tcPr>
          <w:p w14:paraId="7E65A8CB"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1D0969E9"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 15 napon belül</w:t>
            </w:r>
          </w:p>
        </w:tc>
        <w:tc>
          <w:tcPr>
            <w:tcW w:w="1742" w:type="dxa"/>
            <w:tcBorders>
              <w:top w:val="nil"/>
              <w:left w:val="nil"/>
              <w:bottom w:val="single" w:sz="4" w:space="0" w:color="auto"/>
              <w:right w:val="single" w:sz="8" w:space="0" w:color="auto"/>
            </w:tcBorders>
            <w:shd w:val="clear" w:color="auto" w:fill="auto"/>
            <w:vAlign w:val="center"/>
            <w:hideMark/>
          </w:tcPr>
          <w:p w14:paraId="0D30D45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6928D71A"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738FC610"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6DAE51D7"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22.</w:t>
            </w:r>
          </w:p>
        </w:tc>
        <w:tc>
          <w:tcPr>
            <w:tcW w:w="3539" w:type="dxa"/>
            <w:tcBorders>
              <w:top w:val="nil"/>
              <w:left w:val="nil"/>
              <w:bottom w:val="single" w:sz="4" w:space="0" w:color="auto"/>
              <w:right w:val="single" w:sz="4" w:space="0" w:color="auto"/>
            </w:tcBorders>
            <w:shd w:val="clear" w:color="auto" w:fill="auto"/>
            <w:vAlign w:val="center"/>
            <w:hideMark/>
          </w:tcPr>
          <w:p w14:paraId="53869306" w14:textId="0282C9C9"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közadatok újra</w:t>
            </w:r>
            <w:r w:rsidR="00B91775">
              <w:rPr>
                <w:rFonts w:ascii="Times New Roman" w:eastAsia="Times New Roman" w:hAnsi="Times New Roman" w:cs="Times New Roman"/>
                <w:color w:val="000000"/>
                <w:sz w:val="28"/>
                <w:szCs w:val="28"/>
                <w:lang w:eastAsia="hu-HU"/>
              </w:rPr>
              <w:t>-</w:t>
            </w:r>
            <w:r w:rsidRPr="00E64DC3">
              <w:rPr>
                <w:rFonts w:ascii="Times New Roman" w:eastAsia="Times New Roman" w:hAnsi="Times New Roman" w:cs="Times New Roman"/>
                <w:color w:val="000000"/>
                <w:sz w:val="28"/>
                <w:szCs w:val="28"/>
                <w:lang w:eastAsia="hu-HU"/>
              </w:rPr>
              <w:t>hasznosításáról szóló törvény szerinti jogorvoslati tájékoztatás</w:t>
            </w:r>
          </w:p>
        </w:tc>
        <w:tc>
          <w:tcPr>
            <w:tcW w:w="2363" w:type="dxa"/>
            <w:tcBorders>
              <w:top w:val="nil"/>
              <w:left w:val="nil"/>
              <w:bottom w:val="single" w:sz="4" w:space="0" w:color="auto"/>
              <w:right w:val="single" w:sz="4" w:space="0" w:color="auto"/>
            </w:tcBorders>
            <w:shd w:val="clear" w:color="auto" w:fill="auto"/>
            <w:vAlign w:val="center"/>
            <w:hideMark/>
          </w:tcPr>
          <w:p w14:paraId="6CC33900"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186E9D74"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 15 napon belül</w:t>
            </w:r>
          </w:p>
        </w:tc>
        <w:tc>
          <w:tcPr>
            <w:tcW w:w="1742" w:type="dxa"/>
            <w:tcBorders>
              <w:top w:val="nil"/>
              <w:left w:val="nil"/>
              <w:bottom w:val="single" w:sz="4" w:space="0" w:color="auto"/>
              <w:right w:val="single" w:sz="8" w:space="0" w:color="auto"/>
            </w:tcBorders>
            <w:shd w:val="clear" w:color="auto" w:fill="auto"/>
            <w:vAlign w:val="center"/>
            <w:hideMark/>
          </w:tcPr>
          <w:p w14:paraId="669B26B5"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658D47F4" w14:textId="77777777" w:rsidTr="00E64DC3">
        <w:trPr>
          <w:trHeight w:val="33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5ED0E91E"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 </w:t>
            </w:r>
          </w:p>
        </w:tc>
        <w:tc>
          <w:tcPr>
            <w:tcW w:w="490" w:type="dxa"/>
            <w:tcBorders>
              <w:top w:val="nil"/>
              <w:left w:val="nil"/>
              <w:bottom w:val="single" w:sz="4" w:space="0" w:color="auto"/>
              <w:right w:val="single" w:sz="4" w:space="0" w:color="auto"/>
            </w:tcBorders>
            <w:shd w:val="clear" w:color="auto" w:fill="auto"/>
            <w:noWrap/>
            <w:vAlign w:val="center"/>
            <w:hideMark/>
          </w:tcPr>
          <w:p w14:paraId="0F8C1A97"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23.</w:t>
            </w:r>
          </w:p>
        </w:tc>
        <w:tc>
          <w:tcPr>
            <w:tcW w:w="3539" w:type="dxa"/>
            <w:tcBorders>
              <w:top w:val="nil"/>
              <w:left w:val="nil"/>
              <w:bottom w:val="single" w:sz="4" w:space="0" w:color="auto"/>
              <w:right w:val="single" w:sz="4" w:space="0" w:color="auto"/>
            </w:tcBorders>
            <w:shd w:val="clear" w:color="auto" w:fill="auto"/>
            <w:vAlign w:val="center"/>
            <w:hideMark/>
          </w:tcPr>
          <w:p w14:paraId="0CE4BB8C" w14:textId="6E83D159"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által megkötött, a közadatok újra</w:t>
            </w:r>
            <w:r w:rsidR="00B91775">
              <w:rPr>
                <w:rFonts w:ascii="Times New Roman" w:eastAsia="Times New Roman" w:hAnsi="Times New Roman" w:cs="Times New Roman"/>
                <w:color w:val="000000"/>
                <w:sz w:val="28"/>
                <w:szCs w:val="28"/>
                <w:lang w:eastAsia="hu-HU"/>
              </w:rPr>
              <w:t>-</w:t>
            </w:r>
            <w:r w:rsidRPr="00E64DC3">
              <w:rPr>
                <w:rFonts w:ascii="Times New Roman" w:eastAsia="Times New Roman" w:hAnsi="Times New Roman" w:cs="Times New Roman"/>
                <w:color w:val="000000"/>
                <w:sz w:val="28"/>
                <w:szCs w:val="28"/>
                <w:lang w:eastAsia="hu-HU"/>
              </w:rPr>
              <w:t>hasznosításáról szóló törvény szerint kötött kizárólagos jogot biztosító megállapodások szerződő feleinek megjelölése, a kizárólagosság időtartamának, tárgyának, valamint a megállapodás egyéb lényeges elemeinek megjelölése</w:t>
            </w:r>
          </w:p>
        </w:tc>
        <w:tc>
          <w:tcPr>
            <w:tcW w:w="2363" w:type="dxa"/>
            <w:tcBorders>
              <w:top w:val="nil"/>
              <w:left w:val="nil"/>
              <w:bottom w:val="single" w:sz="4" w:space="0" w:color="auto"/>
              <w:right w:val="single" w:sz="4" w:space="0" w:color="auto"/>
            </w:tcBorders>
            <w:shd w:val="clear" w:color="auto" w:fill="auto"/>
            <w:vAlign w:val="center"/>
            <w:hideMark/>
          </w:tcPr>
          <w:p w14:paraId="3DFB8F2D"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76B0765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 15 napon belül</w:t>
            </w:r>
          </w:p>
        </w:tc>
        <w:tc>
          <w:tcPr>
            <w:tcW w:w="1742" w:type="dxa"/>
            <w:tcBorders>
              <w:top w:val="nil"/>
              <w:left w:val="nil"/>
              <w:bottom w:val="single" w:sz="4" w:space="0" w:color="auto"/>
              <w:right w:val="single" w:sz="8" w:space="0" w:color="auto"/>
            </w:tcBorders>
            <w:shd w:val="clear" w:color="auto" w:fill="auto"/>
            <w:vAlign w:val="center"/>
            <w:hideMark/>
          </w:tcPr>
          <w:p w14:paraId="6AB9660F"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19F79652"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780E5B2A"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nil"/>
              <w:left w:val="nil"/>
              <w:bottom w:val="single" w:sz="4" w:space="0" w:color="auto"/>
              <w:right w:val="single" w:sz="4" w:space="0" w:color="auto"/>
            </w:tcBorders>
            <w:shd w:val="clear" w:color="auto" w:fill="auto"/>
            <w:noWrap/>
            <w:vAlign w:val="center"/>
            <w:hideMark/>
          </w:tcPr>
          <w:p w14:paraId="59CC604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24.</w:t>
            </w:r>
          </w:p>
        </w:tc>
        <w:tc>
          <w:tcPr>
            <w:tcW w:w="3539" w:type="dxa"/>
            <w:tcBorders>
              <w:top w:val="nil"/>
              <w:left w:val="nil"/>
              <w:bottom w:val="single" w:sz="4" w:space="0" w:color="auto"/>
              <w:right w:val="single" w:sz="4" w:space="0" w:color="auto"/>
            </w:tcBorders>
            <w:shd w:val="clear" w:color="auto" w:fill="auto"/>
            <w:vAlign w:val="center"/>
            <w:hideMark/>
          </w:tcPr>
          <w:p w14:paraId="10976888" w14:textId="52033F6A"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által kötött, a közadatok újra</w:t>
            </w:r>
            <w:r w:rsidR="00B91775">
              <w:rPr>
                <w:rFonts w:ascii="Times New Roman" w:eastAsia="Times New Roman" w:hAnsi="Times New Roman" w:cs="Times New Roman"/>
                <w:color w:val="000000"/>
                <w:sz w:val="28"/>
                <w:szCs w:val="28"/>
                <w:lang w:eastAsia="hu-HU"/>
              </w:rPr>
              <w:t>-</w:t>
            </w:r>
            <w:r w:rsidRPr="00E64DC3">
              <w:rPr>
                <w:rFonts w:ascii="Times New Roman" w:eastAsia="Times New Roman" w:hAnsi="Times New Roman" w:cs="Times New Roman"/>
                <w:color w:val="000000"/>
                <w:sz w:val="28"/>
                <w:szCs w:val="28"/>
                <w:lang w:eastAsia="hu-HU"/>
              </w:rPr>
              <w:t>hasznosításáról szóló törvény szerint a kulturális közadatok digitalizálására kizárólagos jogot biztosító megállapodások szövege</w:t>
            </w:r>
          </w:p>
        </w:tc>
        <w:tc>
          <w:tcPr>
            <w:tcW w:w="2363" w:type="dxa"/>
            <w:tcBorders>
              <w:top w:val="nil"/>
              <w:left w:val="nil"/>
              <w:bottom w:val="single" w:sz="4" w:space="0" w:color="auto"/>
              <w:right w:val="single" w:sz="4" w:space="0" w:color="auto"/>
            </w:tcBorders>
            <w:shd w:val="clear" w:color="auto" w:fill="auto"/>
            <w:vAlign w:val="center"/>
            <w:hideMark/>
          </w:tcPr>
          <w:p w14:paraId="1B91D4DE"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44A0099C"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 15 napon belül</w:t>
            </w:r>
          </w:p>
        </w:tc>
        <w:tc>
          <w:tcPr>
            <w:tcW w:w="1742" w:type="dxa"/>
            <w:tcBorders>
              <w:top w:val="nil"/>
              <w:left w:val="nil"/>
              <w:bottom w:val="single" w:sz="4" w:space="0" w:color="auto"/>
              <w:right w:val="single" w:sz="8" w:space="0" w:color="auto"/>
            </w:tcBorders>
            <w:shd w:val="clear" w:color="auto" w:fill="auto"/>
            <w:vAlign w:val="center"/>
            <w:hideMark/>
          </w:tcPr>
          <w:p w14:paraId="4A9D9205"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71DB35DF" w14:textId="77777777" w:rsidTr="00E64DC3">
        <w:trPr>
          <w:trHeight w:val="4890"/>
        </w:trPr>
        <w:tc>
          <w:tcPr>
            <w:tcW w:w="2397" w:type="dxa"/>
            <w:tcBorders>
              <w:top w:val="nil"/>
              <w:left w:val="single" w:sz="8" w:space="0" w:color="auto"/>
              <w:bottom w:val="single" w:sz="8" w:space="0" w:color="auto"/>
              <w:right w:val="single" w:sz="4" w:space="0" w:color="auto"/>
            </w:tcBorders>
            <w:shd w:val="clear" w:color="auto" w:fill="auto"/>
            <w:vAlign w:val="center"/>
            <w:hideMark/>
          </w:tcPr>
          <w:p w14:paraId="4A4E8CB9"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 </w:t>
            </w:r>
          </w:p>
        </w:tc>
        <w:tc>
          <w:tcPr>
            <w:tcW w:w="490" w:type="dxa"/>
            <w:tcBorders>
              <w:top w:val="nil"/>
              <w:left w:val="nil"/>
              <w:bottom w:val="single" w:sz="8" w:space="0" w:color="auto"/>
              <w:right w:val="single" w:sz="4" w:space="0" w:color="auto"/>
            </w:tcBorders>
            <w:shd w:val="clear" w:color="auto" w:fill="auto"/>
            <w:noWrap/>
            <w:vAlign w:val="center"/>
            <w:hideMark/>
          </w:tcPr>
          <w:p w14:paraId="4279733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25.</w:t>
            </w:r>
          </w:p>
        </w:tc>
        <w:tc>
          <w:tcPr>
            <w:tcW w:w="3539" w:type="dxa"/>
            <w:tcBorders>
              <w:top w:val="nil"/>
              <w:left w:val="nil"/>
              <w:bottom w:val="single" w:sz="8" w:space="0" w:color="auto"/>
              <w:right w:val="single" w:sz="4" w:space="0" w:color="auto"/>
            </w:tcBorders>
            <w:shd w:val="clear" w:color="auto" w:fill="auto"/>
            <w:vAlign w:val="center"/>
            <w:hideMark/>
          </w:tcPr>
          <w:p w14:paraId="4846E9CA" w14:textId="61A4AEA1"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közadatok újra</w:t>
            </w:r>
            <w:r w:rsidR="00B91775">
              <w:rPr>
                <w:rFonts w:ascii="Times New Roman" w:eastAsia="Times New Roman" w:hAnsi="Times New Roman" w:cs="Times New Roman"/>
                <w:color w:val="000000"/>
                <w:sz w:val="28"/>
                <w:szCs w:val="28"/>
                <w:lang w:eastAsia="hu-HU"/>
              </w:rPr>
              <w:t>-</w:t>
            </w:r>
            <w:r w:rsidRPr="00E64DC3">
              <w:rPr>
                <w:rFonts w:ascii="Times New Roman" w:eastAsia="Times New Roman" w:hAnsi="Times New Roman" w:cs="Times New Roman"/>
                <w:color w:val="000000"/>
                <w:sz w:val="28"/>
                <w:szCs w:val="28"/>
                <w:lang w:eastAsia="hu-HU"/>
              </w:rPr>
              <w:t>hasznosításáról szóló törvény szerinti azon jogszabály, közjogi szervezetszabályozó eszköz, közszolgáltatási szerződés vagy más kötelező erővel bíró dokumentum (vagy az annak elérhetőségére mutató hivatkozás), amely az újrahasznosítás céljából rendelkezésre bocsátható közadat gyűjtésével, előállításával, feldolgozásával és terjesztésével összefüggő költségek jelentős részének saját bevételből való fedezését írja elő a közfeladatot ellátó szerv részére</w:t>
            </w:r>
          </w:p>
        </w:tc>
        <w:tc>
          <w:tcPr>
            <w:tcW w:w="2363" w:type="dxa"/>
            <w:tcBorders>
              <w:top w:val="nil"/>
              <w:left w:val="nil"/>
              <w:bottom w:val="single" w:sz="8" w:space="0" w:color="auto"/>
              <w:right w:val="single" w:sz="4" w:space="0" w:color="auto"/>
            </w:tcBorders>
            <w:shd w:val="clear" w:color="auto" w:fill="auto"/>
            <w:vAlign w:val="center"/>
            <w:hideMark/>
          </w:tcPr>
          <w:p w14:paraId="6383C32C"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8" w:space="0" w:color="auto"/>
              <w:right w:val="single" w:sz="4" w:space="0" w:color="auto"/>
            </w:tcBorders>
            <w:shd w:val="clear" w:color="auto" w:fill="auto"/>
            <w:vAlign w:val="center"/>
            <w:hideMark/>
          </w:tcPr>
          <w:p w14:paraId="50E35230"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 15 napon belül</w:t>
            </w:r>
          </w:p>
        </w:tc>
        <w:tc>
          <w:tcPr>
            <w:tcW w:w="1742" w:type="dxa"/>
            <w:tcBorders>
              <w:top w:val="nil"/>
              <w:left w:val="nil"/>
              <w:bottom w:val="single" w:sz="8" w:space="0" w:color="auto"/>
              <w:right w:val="single" w:sz="8" w:space="0" w:color="auto"/>
            </w:tcBorders>
            <w:shd w:val="clear" w:color="auto" w:fill="auto"/>
            <w:vAlign w:val="center"/>
            <w:hideMark/>
          </w:tcPr>
          <w:p w14:paraId="3BD4E829"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előző állapot törlendő</w:t>
            </w:r>
          </w:p>
        </w:tc>
      </w:tr>
      <w:tr w:rsidR="00E64DC3" w:rsidRPr="00E64DC3" w14:paraId="19E4744A" w14:textId="77777777" w:rsidTr="00E64DC3">
        <w:trPr>
          <w:trHeight w:val="375"/>
        </w:trPr>
        <w:tc>
          <w:tcPr>
            <w:tcW w:w="2397" w:type="dxa"/>
            <w:tcBorders>
              <w:top w:val="nil"/>
              <w:left w:val="nil"/>
              <w:bottom w:val="nil"/>
              <w:right w:val="nil"/>
            </w:tcBorders>
            <w:shd w:val="clear" w:color="auto" w:fill="auto"/>
            <w:vAlign w:val="center"/>
            <w:hideMark/>
          </w:tcPr>
          <w:p w14:paraId="01AEA912"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p>
        </w:tc>
        <w:tc>
          <w:tcPr>
            <w:tcW w:w="490" w:type="dxa"/>
            <w:tcBorders>
              <w:top w:val="nil"/>
              <w:left w:val="nil"/>
              <w:bottom w:val="nil"/>
              <w:right w:val="nil"/>
            </w:tcBorders>
            <w:shd w:val="clear" w:color="auto" w:fill="auto"/>
            <w:noWrap/>
            <w:vAlign w:val="center"/>
            <w:hideMark/>
          </w:tcPr>
          <w:p w14:paraId="2498D129"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3539" w:type="dxa"/>
            <w:tcBorders>
              <w:top w:val="nil"/>
              <w:left w:val="nil"/>
              <w:bottom w:val="nil"/>
              <w:right w:val="nil"/>
            </w:tcBorders>
            <w:shd w:val="clear" w:color="auto" w:fill="auto"/>
            <w:noWrap/>
            <w:vAlign w:val="center"/>
            <w:hideMark/>
          </w:tcPr>
          <w:p w14:paraId="159CDF87"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2363" w:type="dxa"/>
            <w:tcBorders>
              <w:top w:val="nil"/>
              <w:left w:val="nil"/>
              <w:bottom w:val="nil"/>
              <w:right w:val="nil"/>
            </w:tcBorders>
            <w:shd w:val="clear" w:color="auto" w:fill="auto"/>
            <w:vAlign w:val="center"/>
            <w:hideMark/>
          </w:tcPr>
          <w:p w14:paraId="3E37E90D"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73" w:type="dxa"/>
            <w:tcBorders>
              <w:top w:val="nil"/>
              <w:left w:val="nil"/>
              <w:bottom w:val="nil"/>
              <w:right w:val="nil"/>
            </w:tcBorders>
            <w:shd w:val="clear" w:color="auto" w:fill="auto"/>
            <w:vAlign w:val="center"/>
            <w:hideMark/>
          </w:tcPr>
          <w:p w14:paraId="01F47B9B"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42" w:type="dxa"/>
            <w:tcBorders>
              <w:top w:val="nil"/>
              <w:left w:val="nil"/>
              <w:bottom w:val="nil"/>
              <w:right w:val="nil"/>
            </w:tcBorders>
            <w:shd w:val="clear" w:color="auto" w:fill="auto"/>
            <w:vAlign w:val="center"/>
            <w:hideMark/>
          </w:tcPr>
          <w:p w14:paraId="1B36A1A8"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r>
      <w:tr w:rsidR="00E64DC3" w:rsidRPr="00E64DC3" w14:paraId="08392902" w14:textId="77777777" w:rsidTr="00E64DC3">
        <w:trPr>
          <w:trHeight w:val="450"/>
        </w:trPr>
        <w:tc>
          <w:tcPr>
            <w:tcW w:w="12324" w:type="dxa"/>
            <w:gridSpan w:val="6"/>
            <w:tcBorders>
              <w:top w:val="nil"/>
              <w:left w:val="nil"/>
              <w:bottom w:val="nil"/>
              <w:right w:val="nil"/>
            </w:tcBorders>
            <w:shd w:val="clear" w:color="auto" w:fill="auto"/>
            <w:noWrap/>
            <w:vAlign w:val="center"/>
            <w:hideMark/>
          </w:tcPr>
          <w:p w14:paraId="0A3DC074"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4BA2D4A2"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4027E751" w14:textId="77777777" w:rsidR="00B91775" w:rsidRDefault="00B91775" w:rsidP="00E64DC3">
            <w:pPr>
              <w:spacing w:after="0" w:line="240" w:lineRule="auto"/>
              <w:jc w:val="center"/>
              <w:rPr>
                <w:rFonts w:ascii="Times New Roman" w:eastAsia="Times New Roman" w:hAnsi="Times New Roman" w:cs="Times New Roman"/>
                <w:b/>
                <w:bCs/>
                <w:color w:val="000000"/>
                <w:sz w:val="36"/>
                <w:szCs w:val="36"/>
                <w:lang w:eastAsia="hu-HU"/>
              </w:rPr>
            </w:pPr>
          </w:p>
          <w:p w14:paraId="6C4E0595" w14:textId="40C42763" w:rsidR="00E64DC3" w:rsidRPr="00E64DC3" w:rsidRDefault="00E64DC3" w:rsidP="00E64DC3">
            <w:pPr>
              <w:spacing w:after="0" w:line="240" w:lineRule="auto"/>
              <w:jc w:val="center"/>
              <w:rPr>
                <w:rFonts w:ascii="Times New Roman" w:eastAsia="Times New Roman" w:hAnsi="Times New Roman" w:cs="Times New Roman"/>
                <w:b/>
                <w:bCs/>
                <w:color w:val="000000"/>
                <w:sz w:val="36"/>
                <w:szCs w:val="36"/>
                <w:lang w:eastAsia="hu-HU"/>
              </w:rPr>
            </w:pPr>
            <w:r w:rsidRPr="00E64DC3">
              <w:rPr>
                <w:rFonts w:ascii="Times New Roman" w:eastAsia="Times New Roman" w:hAnsi="Times New Roman" w:cs="Times New Roman"/>
                <w:b/>
                <w:bCs/>
                <w:color w:val="000000"/>
                <w:sz w:val="36"/>
                <w:szCs w:val="36"/>
                <w:lang w:eastAsia="hu-HU"/>
              </w:rPr>
              <w:t>III. Gazdálkodási adatok</w:t>
            </w:r>
          </w:p>
        </w:tc>
      </w:tr>
      <w:tr w:rsidR="00E64DC3" w:rsidRPr="00E64DC3" w14:paraId="4EA5919C" w14:textId="77777777" w:rsidTr="00E64DC3">
        <w:trPr>
          <w:trHeight w:val="390"/>
        </w:trPr>
        <w:tc>
          <w:tcPr>
            <w:tcW w:w="2397" w:type="dxa"/>
            <w:tcBorders>
              <w:top w:val="nil"/>
              <w:left w:val="nil"/>
              <w:bottom w:val="nil"/>
              <w:right w:val="nil"/>
            </w:tcBorders>
            <w:shd w:val="clear" w:color="auto" w:fill="auto"/>
            <w:vAlign w:val="center"/>
            <w:hideMark/>
          </w:tcPr>
          <w:p w14:paraId="13E6D937" w14:textId="77777777" w:rsidR="00E64DC3" w:rsidRPr="00E64DC3" w:rsidRDefault="00E64DC3" w:rsidP="00E64DC3">
            <w:pPr>
              <w:spacing w:after="0" w:line="240" w:lineRule="auto"/>
              <w:jc w:val="center"/>
              <w:rPr>
                <w:rFonts w:ascii="Times New Roman" w:eastAsia="Times New Roman" w:hAnsi="Times New Roman" w:cs="Times New Roman"/>
                <w:b/>
                <w:bCs/>
                <w:color w:val="000000"/>
                <w:sz w:val="36"/>
                <w:szCs w:val="36"/>
                <w:lang w:eastAsia="hu-HU"/>
              </w:rPr>
            </w:pPr>
          </w:p>
        </w:tc>
        <w:tc>
          <w:tcPr>
            <w:tcW w:w="490" w:type="dxa"/>
            <w:tcBorders>
              <w:top w:val="nil"/>
              <w:left w:val="nil"/>
              <w:bottom w:val="nil"/>
              <w:right w:val="nil"/>
            </w:tcBorders>
            <w:shd w:val="clear" w:color="auto" w:fill="auto"/>
            <w:noWrap/>
            <w:vAlign w:val="center"/>
            <w:hideMark/>
          </w:tcPr>
          <w:p w14:paraId="1A27E242"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3539" w:type="dxa"/>
            <w:tcBorders>
              <w:top w:val="nil"/>
              <w:left w:val="nil"/>
              <w:bottom w:val="nil"/>
              <w:right w:val="nil"/>
            </w:tcBorders>
            <w:shd w:val="clear" w:color="auto" w:fill="auto"/>
            <w:noWrap/>
            <w:vAlign w:val="center"/>
            <w:hideMark/>
          </w:tcPr>
          <w:p w14:paraId="071FB833"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2363" w:type="dxa"/>
            <w:tcBorders>
              <w:top w:val="nil"/>
              <w:left w:val="nil"/>
              <w:bottom w:val="nil"/>
              <w:right w:val="nil"/>
            </w:tcBorders>
            <w:shd w:val="clear" w:color="auto" w:fill="auto"/>
            <w:vAlign w:val="center"/>
            <w:hideMark/>
          </w:tcPr>
          <w:p w14:paraId="66EA352C"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73" w:type="dxa"/>
            <w:tcBorders>
              <w:top w:val="nil"/>
              <w:left w:val="nil"/>
              <w:bottom w:val="nil"/>
              <w:right w:val="nil"/>
            </w:tcBorders>
            <w:shd w:val="clear" w:color="auto" w:fill="auto"/>
            <w:vAlign w:val="center"/>
            <w:hideMark/>
          </w:tcPr>
          <w:p w14:paraId="4206BF1D"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c>
          <w:tcPr>
            <w:tcW w:w="1742" w:type="dxa"/>
            <w:tcBorders>
              <w:top w:val="nil"/>
              <w:left w:val="nil"/>
              <w:bottom w:val="nil"/>
              <w:right w:val="nil"/>
            </w:tcBorders>
            <w:shd w:val="clear" w:color="auto" w:fill="auto"/>
            <w:vAlign w:val="center"/>
            <w:hideMark/>
          </w:tcPr>
          <w:p w14:paraId="17DE851E" w14:textId="77777777" w:rsidR="00E64DC3" w:rsidRPr="00E64DC3" w:rsidRDefault="00E64DC3" w:rsidP="00E64DC3">
            <w:pPr>
              <w:spacing w:after="0" w:line="240" w:lineRule="auto"/>
              <w:jc w:val="center"/>
              <w:rPr>
                <w:rFonts w:ascii="Times New Roman" w:eastAsia="Times New Roman" w:hAnsi="Times New Roman" w:cs="Times New Roman"/>
                <w:sz w:val="20"/>
                <w:szCs w:val="20"/>
                <w:lang w:eastAsia="hu-HU"/>
              </w:rPr>
            </w:pPr>
          </w:p>
        </w:tc>
      </w:tr>
      <w:tr w:rsidR="00E64DC3" w:rsidRPr="00E64DC3" w14:paraId="26B0EBAC" w14:textId="77777777" w:rsidTr="00E64DC3">
        <w:trPr>
          <w:trHeight w:val="375"/>
        </w:trPr>
        <w:tc>
          <w:tcPr>
            <w:tcW w:w="2397"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40CFF2FA"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 </w:t>
            </w:r>
          </w:p>
        </w:tc>
        <w:tc>
          <w:tcPr>
            <w:tcW w:w="490" w:type="dxa"/>
            <w:tcBorders>
              <w:top w:val="single" w:sz="8" w:space="0" w:color="auto"/>
              <w:left w:val="nil"/>
              <w:bottom w:val="single" w:sz="4" w:space="0" w:color="auto"/>
              <w:right w:val="single" w:sz="4" w:space="0" w:color="auto"/>
            </w:tcBorders>
            <w:shd w:val="clear" w:color="auto" w:fill="auto"/>
            <w:noWrap/>
            <w:vAlign w:val="center"/>
            <w:hideMark/>
          </w:tcPr>
          <w:p w14:paraId="04A92A7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 </w:t>
            </w:r>
          </w:p>
        </w:tc>
        <w:tc>
          <w:tcPr>
            <w:tcW w:w="3539" w:type="dxa"/>
            <w:tcBorders>
              <w:top w:val="single" w:sz="8" w:space="0" w:color="auto"/>
              <w:left w:val="nil"/>
              <w:bottom w:val="single" w:sz="4" w:space="0" w:color="auto"/>
              <w:right w:val="single" w:sz="4" w:space="0" w:color="auto"/>
            </w:tcBorders>
            <w:shd w:val="clear" w:color="auto" w:fill="auto"/>
            <w:noWrap/>
            <w:vAlign w:val="center"/>
            <w:hideMark/>
          </w:tcPr>
          <w:p w14:paraId="68CF5300" w14:textId="77777777" w:rsidR="00E64DC3" w:rsidRPr="00E64DC3" w:rsidRDefault="00E64DC3" w:rsidP="00E64DC3">
            <w:pPr>
              <w:spacing w:after="0" w:line="240" w:lineRule="auto"/>
              <w:jc w:val="center"/>
              <w:rPr>
                <w:rFonts w:ascii="Times New Roman" w:eastAsia="Times New Roman" w:hAnsi="Times New Roman" w:cs="Times New Roman"/>
                <w:b/>
                <w:bCs/>
                <w:color w:val="000000"/>
                <w:sz w:val="28"/>
                <w:szCs w:val="28"/>
                <w:lang w:eastAsia="hu-HU"/>
              </w:rPr>
            </w:pPr>
            <w:r w:rsidRPr="00E64DC3">
              <w:rPr>
                <w:rFonts w:ascii="Times New Roman" w:eastAsia="Times New Roman" w:hAnsi="Times New Roman" w:cs="Times New Roman"/>
                <w:b/>
                <w:bCs/>
                <w:color w:val="000000"/>
                <w:sz w:val="28"/>
                <w:szCs w:val="28"/>
                <w:lang w:eastAsia="hu-HU"/>
              </w:rPr>
              <w:t>Adat</w:t>
            </w:r>
          </w:p>
        </w:tc>
        <w:tc>
          <w:tcPr>
            <w:tcW w:w="2363" w:type="dxa"/>
            <w:tcBorders>
              <w:top w:val="single" w:sz="8" w:space="0" w:color="auto"/>
              <w:left w:val="nil"/>
              <w:bottom w:val="single" w:sz="4" w:space="0" w:color="auto"/>
              <w:right w:val="single" w:sz="4" w:space="0" w:color="auto"/>
            </w:tcBorders>
            <w:shd w:val="clear" w:color="auto" w:fill="auto"/>
            <w:vAlign w:val="center"/>
            <w:hideMark/>
          </w:tcPr>
          <w:p w14:paraId="74B0082E"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 </w:t>
            </w:r>
          </w:p>
        </w:tc>
        <w:tc>
          <w:tcPr>
            <w:tcW w:w="1773" w:type="dxa"/>
            <w:tcBorders>
              <w:top w:val="single" w:sz="8" w:space="0" w:color="auto"/>
              <w:left w:val="nil"/>
              <w:bottom w:val="single" w:sz="4" w:space="0" w:color="auto"/>
              <w:right w:val="single" w:sz="4" w:space="0" w:color="auto"/>
            </w:tcBorders>
            <w:shd w:val="clear" w:color="auto" w:fill="auto"/>
            <w:vAlign w:val="center"/>
            <w:hideMark/>
          </w:tcPr>
          <w:p w14:paraId="2036BD1B" w14:textId="77777777" w:rsidR="00E64DC3" w:rsidRPr="00E64DC3" w:rsidRDefault="00E64DC3" w:rsidP="00E64DC3">
            <w:pPr>
              <w:spacing w:after="0" w:line="240" w:lineRule="auto"/>
              <w:jc w:val="center"/>
              <w:rPr>
                <w:rFonts w:ascii="Times New Roman" w:eastAsia="Times New Roman" w:hAnsi="Times New Roman" w:cs="Times New Roman"/>
                <w:b/>
                <w:bCs/>
                <w:color w:val="000000"/>
                <w:sz w:val="28"/>
                <w:szCs w:val="28"/>
                <w:lang w:eastAsia="hu-HU"/>
              </w:rPr>
            </w:pPr>
            <w:r w:rsidRPr="00E64DC3">
              <w:rPr>
                <w:rFonts w:ascii="Times New Roman" w:eastAsia="Times New Roman" w:hAnsi="Times New Roman" w:cs="Times New Roman"/>
                <w:b/>
                <w:bCs/>
                <w:color w:val="000000"/>
                <w:sz w:val="28"/>
                <w:szCs w:val="28"/>
                <w:lang w:eastAsia="hu-HU"/>
              </w:rPr>
              <w:t>Frissítés</w:t>
            </w:r>
          </w:p>
        </w:tc>
        <w:tc>
          <w:tcPr>
            <w:tcW w:w="1742" w:type="dxa"/>
            <w:tcBorders>
              <w:top w:val="single" w:sz="8" w:space="0" w:color="auto"/>
              <w:left w:val="nil"/>
              <w:bottom w:val="single" w:sz="4" w:space="0" w:color="auto"/>
              <w:right w:val="single" w:sz="8" w:space="0" w:color="auto"/>
            </w:tcBorders>
            <w:shd w:val="clear" w:color="auto" w:fill="auto"/>
            <w:vAlign w:val="center"/>
            <w:hideMark/>
          </w:tcPr>
          <w:p w14:paraId="6F0179F7" w14:textId="77777777" w:rsidR="00E64DC3" w:rsidRPr="00E64DC3" w:rsidRDefault="00E64DC3" w:rsidP="00E64DC3">
            <w:pPr>
              <w:spacing w:after="0" w:line="240" w:lineRule="auto"/>
              <w:jc w:val="center"/>
              <w:rPr>
                <w:rFonts w:ascii="Times New Roman" w:eastAsia="Times New Roman" w:hAnsi="Times New Roman" w:cs="Times New Roman"/>
                <w:b/>
                <w:bCs/>
                <w:color w:val="000000"/>
                <w:sz w:val="28"/>
                <w:szCs w:val="28"/>
                <w:lang w:eastAsia="hu-HU"/>
              </w:rPr>
            </w:pPr>
            <w:r w:rsidRPr="00E64DC3">
              <w:rPr>
                <w:rFonts w:ascii="Times New Roman" w:eastAsia="Times New Roman" w:hAnsi="Times New Roman" w:cs="Times New Roman"/>
                <w:b/>
                <w:bCs/>
                <w:color w:val="000000"/>
                <w:sz w:val="28"/>
                <w:szCs w:val="28"/>
                <w:lang w:eastAsia="hu-HU"/>
              </w:rPr>
              <w:t>Megőrzés</w:t>
            </w:r>
          </w:p>
        </w:tc>
      </w:tr>
      <w:tr w:rsidR="00E64DC3" w:rsidRPr="00E64DC3" w14:paraId="7F5AF9AA" w14:textId="77777777" w:rsidTr="00E64DC3">
        <w:trPr>
          <w:trHeight w:val="150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6C4DF189"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Pénzügy</w:t>
            </w:r>
          </w:p>
        </w:tc>
        <w:tc>
          <w:tcPr>
            <w:tcW w:w="490" w:type="dxa"/>
            <w:tcBorders>
              <w:top w:val="nil"/>
              <w:left w:val="nil"/>
              <w:bottom w:val="single" w:sz="4" w:space="0" w:color="auto"/>
              <w:right w:val="single" w:sz="4" w:space="0" w:color="auto"/>
            </w:tcBorders>
            <w:shd w:val="clear" w:color="auto" w:fill="auto"/>
            <w:noWrap/>
            <w:vAlign w:val="center"/>
            <w:hideMark/>
          </w:tcPr>
          <w:p w14:paraId="0537FCA0"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1.</w:t>
            </w:r>
          </w:p>
        </w:tc>
        <w:tc>
          <w:tcPr>
            <w:tcW w:w="3539" w:type="dxa"/>
            <w:tcBorders>
              <w:top w:val="nil"/>
              <w:left w:val="nil"/>
              <w:bottom w:val="single" w:sz="4" w:space="0" w:color="auto"/>
              <w:right w:val="single" w:sz="4" w:space="0" w:color="auto"/>
            </w:tcBorders>
            <w:shd w:val="clear" w:color="auto" w:fill="auto"/>
            <w:vAlign w:val="center"/>
            <w:hideMark/>
          </w:tcPr>
          <w:p w14:paraId="4FE3304F"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 éves költségvetése, számviteli törvény szerint beszámolója vagy éves költségvetés beszámolója</w:t>
            </w:r>
          </w:p>
        </w:tc>
        <w:tc>
          <w:tcPr>
            <w:tcW w:w="2363" w:type="dxa"/>
            <w:tcBorders>
              <w:top w:val="nil"/>
              <w:left w:val="nil"/>
              <w:bottom w:val="single" w:sz="4" w:space="0" w:color="auto"/>
              <w:right w:val="single" w:sz="4" w:space="0" w:color="auto"/>
            </w:tcBorders>
            <w:shd w:val="clear" w:color="auto" w:fill="auto"/>
            <w:vAlign w:val="center"/>
            <w:hideMark/>
          </w:tcPr>
          <w:p w14:paraId="59C12AA7" w14:textId="6EBD91EC" w:rsidR="00E64DC3" w:rsidRPr="00E64DC3" w:rsidRDefault="00B91775" w:rsidP="00E64DC3">
            <w:pPr>
              <w:spacing w:after="0" w:line="240" w:lineRule="auto"/>
              <w:jc w:val="center"/>
              <w:rPr>
                <w:rFonts w:ascii="Times New Roman" w:eastAsia="Times New Roman" w:hAnsi="Times New Roman" w:cs="Times New Roman"/>
                <w:color w:val="1F497D"/>
                <w:sz w:val="28"/>
                <w:szCs w:val="28"/>
                <w:lang w:eastAsia="hu-HU"/>
              </w:rPr>
            </w:pPr>
            <w:r>
              <w:object w:dxaOrig="1534" w:dyaOrig="994" w14:anchorId="39186986">
                <v:shape id="_x0000_i1037" type="#_x0000_t75" style="width:76.5pt;height:49.5pt" o:ole="">
                  <v:imagedata r:id="rId33" o:title=""/>
                </v:shape>
                <o:OLEObject Type="Embed" ProgID="AcroExch.Document.DC" ShapeID="_x0000_i1037" DrawAspect="Icon" ObjectID="_1662801610" r:id="rId34"/>
              </w:object>
            </w:r>
            <w:r>
              <w:object w:dxaOrig="1534" w:dyaOrig="994" w14:anchorId="78950439">
                <v:shape id="_x0000_i1038" type="#_x0000_t75" style="width:76.5pt;height:49.5pt" o:ole="">
                  <v:imagedata r:id="rId35" o:title=""/>
                </v:shape>
                <o:OLEObject Type="Embed" ProgID="AcroExch.Document.DC" ShapeID="_x0000_i1038" DrawAspect="Icon" ObjectID="_1662801611" r:id="rId36"/>
              </w:object>
            </w:r>
            <w:r>
              <w:object w:dxaOrig="1534" w:dyaOrig="994" w14:anchorId="07CFE55D">
                <v:shape id="_x0000_i1039" type="#_x0000_t75" style="width:76.5pt;height:49.5pt" o:ole="">
                  <v:imagedata r:id="rId37" o:title=""/>
                </v:shape>
                <o:OLEObject Type="Embed" ProgID="AcroExch.Document.DC" ShapeID="_x0000_i1039" DrawAspect="Icon" ObjectID="_1662801612" r:id="rId38"/>
              </w:object>
            </w:r>
            <w:r>
              <w:object w:dxaOrig="1534" w:dyaOrig="994" w14:anchorId="4D9ECE91">
                <v:shape id="_x0000_i1040" type="#_x0000_t75" style="width:76.5pt;height:49.5pt" o:ole="">
                  <v:imagedata r:id="rId39" o:title=""/>
                </v:shape>
                <o:OLEObject Type="Embed" ProgID="AcroExch.Document.DC" ShapeID="_x0000_i1040" DrawAspect="Icon" ObjectID="_1662801613" r:id="rId40"/>
              </w:object>
            </w:r>
            <w:r>
              <w:object w:dxaOrig="1534" w:dyaOrig="994" w14:anchorId="606769D7">
                <v:shape id="_x0000_i1041" type="#_x0000_t75" style="width:76.5pt;height:49.5pt" o:ole="">
                  <v:imagedata r:id="rId41" o:title=""/>
                </v:shape>
                <o:OLEObject Type="Embed" ProgID="AcroExch.Document.DC" ShapeID="_x0000_i1041" DrawAspect="Icon" ObjectID="_1662801614" r:id="rId42"/>
              </w:object>
            </w:r>
            <w:r>
              <w:object w:dxaOrig="1534" w:dyaOrig="994" w14:anchorId="7A543CC9">
                <v:shape id="_x0000_i1042" type="#_x0000_t75" style="width:76.5pt;height:49.5pt" o:ole="">
                  <v:imagedata r:id="rId43" o:title=""/>
                </v:shape>
                <o:OLEObject Type="Embed" ProgID="AcroExch.Document.DC" ShapeID="_x0000_i1042" DrawAspect="Icon" ObjectID="_1662801615" r:id="rId44"/>
              </w:object>
            </w:r>
            <w:r>
              <w:object w:dxaOrig="1534" w:dyaOrig="994" w14:anchorId="0CACE980">
                <v:shape id="_x0000_i1043" type="#_x0000_t75" style="width:76.5pt;height:49.5pt" o:ole="">
                  <v:imagedata r:id="rId45" o:title=""/>
                </v:shape>
                <o:OLEObject Type="Embed" ProgID="AcroExch.Document.DC" ShapeID="_x0000_i1043" DrawAspect="Icon" ObjectID="_1662801616" r:id="rId46"/>
              </w:object>
            </w:r>
            <w:r>
              <w:object w:dxaOrig="1534" w:dyaOrig="994" w14:anchorId="60869E5A">
                <v:shape id="_x0000_i1044" type="#_x0000_t75" style="width:76.5pt;height:49.5pt" o:ole="">
                  <v:imagedata r:id="rId47" o:title=""/>
                </v:shape>
                <o:OLEObject Type="Embed" ProgID="AcroExch.Document.DC" ShapeID="_x0000_i1044" DrawAspect="Icon" ObjectID="_1662801617" r:id="rId48"/>
              </w:object>
            </w:r>
            <w:r>
              <w:object w:dxaOrig="1534" w:dyaOrig="994" w14:anchorId="2775CE25">
                <v:shape id="_x0000_i1045" type="#_x0000_t75" style="width:76.5pt;height:49.5pt" o:ole="">
                  <v:imagedata r:id="rId49" o:title=""/>
                </v:shape>
                <o:OLEObject Type="Embed" ProgID="AcroExch.Document.DC" ShapeID="_x0000_i1045" DrawAspect="Icon" ObjectID="_1662801618" r:id="rId50"/>
              </w:object>
            </w:r>
            <w:r>
              <w:object w:dxaOrig="1534" w:dyaOrig="994" w14:anchorId="6D72270C">
                <v:shape id="_x0000_i1046" type="#_x0000_t75" style="width:76.5pt;height:49.5pt" o:ole="">
                  <v:imagedata r:id="rId51" o:title=""/>
                </v:shape>
                <o:OLEObject Type="Embed" ProgID="AcroExch.Document.DC" ShapeID="_x0000_i1046" DrawAspect="Icon" ObjectID="_1662801619" r:id="rId52"/>
              </w:object>
            </w:r>
            <w:r>
              <w:object w:dxaOrig="1534" w:dyaOrig="994" w14:anchorId="4F50EDBF">
                <v:shape id="_x0000_i1047" type="#_x0000_t75" style="width:76.5pt;height:49.5pt" o:ole="">
                  <v:imagedata r:id="rId53" o:title=""/>
                </v:shape>
                <o:OLEObject Type="Embed" ProgID="AcroExch.Document.DC" ShapeID="_x0000_i1047" DrawAspect="Icon" ObjectID="_1662801620" r:id="rId54"/>
              </w:object>
            </w:r>
          </w:p>
        </w:tc>
        <w:tc>
          <w:tcPr>
            <w:tcW w:w="1773" w:type="dxa"/>
            <w:tcBorders>
              <w:top w:val="nil"/>
              <w:left w:val="nil"/>
              <w:bottom w:val="single" w:sz="4" w:space="0" w:color="auto"/>
              <w:right w:val="single" w:sz="4" w:space="0" w:color="auto"/>
            </w:tcBorders>
            <w:shd w:val="clear" w:color="auto" w:fill="auto"/>
            <w:vAlign w:val="center"/>
            <w:hideMark/>
          </w:tcPr>
          <w:p w14:paraId="628E2E5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változásokat követően azonnal</w:t>
            </w:r>
          </w:p>
        </w:tc>
        <w:tc>
          <w:tcPr>
            <w:tcW w:w="1742" w:type="dxa"/>
            <w:tcBorders>
              <w:top w:val="nil"/>
              <w:left w:val="nil"/>
              <w:bottom w:val="single" w:sz="4" w:space="0" w:color="auto"/>
              <w:right w:val="single" w:sz="8" w:space="0" w:color="auto"/>
            </w:tcBorders>
            <w:shd w:val="clear" w:color="auto" w:fill="auto"/>
            <w:vAlign w:val="center"/>
            <w:hideMark/>
          </w:tcPr>
          <w:p w14:paraId="0394D278"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közzétételt követő 10 évig</w:t>
            </w:r>
          </w:p>
        </w:tc>
      </w:tr>
      <w:tr w:rsidR="00E64DC3" w:rsidRPr="00E64DC3" w14:paraId="338D1715" w14:textId="77777777" w:rsidTr="00E64DC3">
        <w:trPr>
          <w:trHeight w:val="33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6028F82D"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Munkaügy</w:t>
            </w:r>
          </w:p>
        </w:tc>
        <w:tc>
          <w:tcPr>
            <w:tcW w:w="490" w:type="dxa"/>
            <w:tcBorders>
              <w:top w:val="nil"/>
              <w:left w:val="nil"/>
              <w:bottom w:val="single" w:sz="4" w:space="0" w:color="auto"/>
              <w:right w:val="single" w:sz="4" w:space="0" w:color="auto"/>
            </w:tcBorders>
            <w:shd w:val="clear" w:color="auto" w:fill="auto"/>
            <w:noWrap/>
            <w:vAlign w:val="center"/>
            <w:hideMark/>
          </w:tcPr>
          <w:p w14:paraId="1EC5B549"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2.</w:t>
            </w:r>
          </w:p>
        </w:tc>
        <w:tc>
          <w:tcPr>
            <w:tcW w:w="3539" w:type="dxa"/>
            <w:tcBorders>
              <w:top w:val="nil"/>
              <w:left w:val="nil"/>
              <w:bottom w:val="single" w:sz="4" w:space="0" w:color="auto"/>
              <w:right w:val="single" w:sz="4" w:space="0" w:color="auto"/>
            </w:tcBorders>
            <w:shd w:val="clear" w:color="auto" w:fill="auto"/>
            <w:vAlign w:val="center"/>
            <w:hideMark/>
          </w:tcPr>
          <w:p w14:paraId="21C86A51" w14:textId="6077C37C"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közfeladatot ellátó szervnél foglalkoztatottak létszámára és személyi juttatásaira vonatkozó összesített adatok, illetve összesítve a vezetők és vezető tisztségviselők illetménye, munkabér</w:t>
            </w:r>
            <w:r w:rsidR="00B91775">
              <w:rPr>
                <w:rFonts w:ascii="Times New Roman" w:eastAsia="Times New Roman" w:hAnsi="Times New Roman" w:cs="Times New Roman"/>
                <w:color w:val="000000"/>
                <w:sz w:val="28"/>
                <w:szCs w:val="28"/>
                <w:lang w:eastAsia="hu-HU"/>
              </w:rPr>
              <w:t>e</w:t>
            </w:r>
            <w:r w:rsidRPr="00E64DC3">
              <w:rPr>
                <w:rFonts w:ascii="Times New Roman" w:eastAsia="Times New Roman" w:hAnsi="Times New Roman" w:cs="Times New Roman"/>
                <w:color w:val="000000"/>
                <w:sz w:val="28"/>
                <w:szCs w:val="28"/>
                <w:lang w:eastAsia="hu-HU"/>
              </w:rPr>
              <w:t xml:space="preserve"> és rendszeres juttatásai, valamint költségtérítése, az egyéb alkalmazottaknak nyújtott juttatások fajtája és mértéke összesítve</w:t>
            </w:r>
          </w:p>
        </w:tc>
        <w:tc>
          <w:tcPr>
            <w:tcW w:w="2363" w:type="dxa"/>
            <w:tcBorders>
              <w:top w:val="nil"/>
              <w:left w:val="nil"/>
              <w:bottom w:val="single" w:sz="4" w:space="0" w:color="auto"/>
              <w:right w:val="single" w:sz="4" w:space="0" w:color="auto"/>
            </w:tcBorders>
            <w:shd w:val="clear" w:color="auto" w:fill="auto"/>
            <w:vAlign w:val="center"/>
            <w:hideMark/>
          </w:tcPr>
          <w:p w14:paraId="20A37321" w14:textId="0609683F" w:rsidR="00E64DC3" w:rsidRPr="00E64DC3" w:rsidRDefault="00B91775" w:rsidP="00E64DC3">
            <w:pPr>
              <w:spacing w:after="0" w:line="240" w:lineRule="auto"/>
              <w:jc w:val="center"/>
              <w:rPr>
                <w:rFonts w:ascii="Times New Roman" w:eastAsia="Times New Roman" w:hAnsi="Times New Roman" w:cs="Times New Roman"/>
                <w:color w:val="1F497D"/>
                <w:sz w:val="28"/>
                <w:szCs w:val="28"/>
                <w:lang w:eastAsia="hu-HU"/>
              </w:rPr>
            </w:pPr>
            <w:r>
              <w:object w:dxaOrig="1534" w:dyaOrig="994" w14:anchorId="39F84F5D">
                <v:shape id="_x0000_i1048" type="#_x0000_t75" style="width:76.5pt;height:49.5pt" o:ole="">
                  <v:imagedata r:id="rId55" o:title=""/>
                </v:shape>
                <o:OLEObject Type="Embed" ProgID="Excel.Sheet.12" ShapeID="_x0000_i1048" DrawAspect="Icon" ObjectID="_1662801621" r:id="rId56"/>
              </w:object>
            </w:r>
          </w:p>
        </w:tc>
        <w:tc>
          <w:tcPr>
            <w:tcW w:w="1773" w:type="dxa"/>
            <w:tcBorders>
              <w:top w:val="nil"/>
              <w:left w:val="nil"/>
              <w:bottom w:val="single" w:sz="4" w:space="0" w:color="auto"/>
              <w:right w:val="single" w:sz="4" w:space="0" w:color="auto"/>
            </w:tcBorders>
            <w:shd w:val="clear" w:color="auto" w:fill="auto"/>
            <w:vAlign w:val="center"/>
            <w:hideMark/>
          </w:tcPr>
          <w:p w14:paraId="39847A54"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Negyedévente</w:t>
            </w:r>
          </w:p>
        </w:tc>
        <w:tc>
          <w:tcPr>
            <w:tcW w:w="1742" w:type="dxa"/>
            <w:tcBorders>
              <w:top w:val="nil"/>
              <w:left w:val="nil"/>
              <w:bottom w:val="single" w:sz="4" w:space="0" w:color="auto"/>
              <w:right w:val="single" w:sz="8" w:space="0" w:color="auto"/>
            </w:tcBorders>
            <w:shd w:val="clear" w:color="auto" w:fill="auto"/>
            <w:vAlign w:val="center"/>
            <w:hideMark/>
          </w:tcPr>
          <w:p w14:paraId="2A55AAF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külön jogszabályban meghatározott ideig, de legalább 1 évig archívumban tartásával</w:t>
            </w:r>
          </w:p>
        </w:tc>
      </w:tr>
      <w:tr w:rsidR="00E64DC3" w:rsidRPr="00E64DC3" w14:paraId="4F61CDCF" w14:textId="77777777" w:rsidTr="00E64DC3">
        <w:trPr>
          <w:trHeight w:val="375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46BB4770"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Pénzügy</w:t>
            </w:r>
          </w:p>
        </w:tc>
        <w:tc>
          <w:tcPr>
            <w:tcW w:w="490" w:type="dxa"/>
            <w:tcBorders>
              <w:top w:val="nil"/>
              <w:left w:val="nil"/>
              <w:bottom w:val="single" w:sz="4" w:space="0" w:color="auto"/>
              <w:right w:val="single" w:sz="4" w:space="0" w:color="auto"/>
            </w:tcBorders>
            <w:shd w:val="clear" w:color="auto" w:fill="auto"/>
            <w:noWrap/>
            <w:vAlign w:val="center"/>
            <w:hideMark/>
          </w:tcPr>
          <w:p w14:paraId="19B0601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3.</w:t>
            </w:r>
          </w:p>
        </w:tc>
        <w:tc>
          <w:tcPr>
            <w:tcW w:w="3539" w:type="dxa"/>
            <w:tcBorders>
              <w:top w:val="nil"/>
              <w:left w:val="nil"/>
              <w:bottom w:val="single" w:sz="4" w:space="0" w:color="auto"/>
              <w:right w:val="single" w:sz="4" w:space="0" w:color="auto"/>
            </w:tcBorders>
            <w:shd w:val="clear" w:color="auto" w:fill="auto"/>
            <w:vAlign w:val="center"/>
            <w:hideMark/>
          </w:tcPr>
          <w:p w14:paraId="1E641CD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 xml:space="preserve">A közfeladatot ellátó szerv által nyújtott, az államháztartásról szóló törvény szerinti költségvetési támogatások kedvezményezettjeinek nevére, a támogatás céljára, összegére, továbbá a támogatási program megvalósítási helyére vonatkozó adatok, kivéve, ha a közzététel előtt a költségvetési </w:t>
            </w:r>
            <w:r w:rsidRPr="00E64DC3">
              <w:rPr>
                <w:rFonts w:ascii="Times New Roman" w:eastAsia="Times New Roman" w:hAnsi="Times New Roman" w:cs="Times New Roman"/>
                <w:color w:val="000000"/>
                <w:sz w:val="28"/>
                <w:szCs w:val="28"/>
                <w:lang w:eastAsia="hu-HU"/>
              </w:rPr>
              <w:lastRenderedPageBreak/>
              <w:t>támogatást visszavonják vagy arról a kedvezményezett lemond</w:t>
            </w:r>
          </w:p>
        </w:tc>
        <w:tc>
          <w:tcPr>
            <w:tcW w:w="2363" w:type="dxa"/>
            <w:tcBorders>
              <w:top w:val="nil"/>
              <w:left w:val="nil"/>
              <w:bottom w:val="single" w:sz="4" w:space="0" w:color="auto"/>
              <w:right w:val="single" w:sz="4" w:space="0" w:color="auto"/>
            </w:tcBorders>
            <w:shd w:val="clear" w:color="auto" w:fill="auto"/>
            <w:vAlign w:val="center"/>
            <w:hideMark/>
          </w:tcPr>
          <w:p w14:paraId="01B42C72"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lastRenderedPageBreak/>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7819C2F0"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döntés meghozatalát követő hatvanadik napig</w:t>
            </w:r>
          </w:p>
        </w:tc>
        <w:tc>
          <w:tcPr>
            <w:tcW w:w="1742" w:type="dxa"/>
            <w:tcBorders>
              <w:top w:val="nil"/>
              <w:left w:val="nil"/>
              <w:bottom w:val="single" w:sz="4" w:space="0" w:color="auto"/>
              <w:right w:val="single" w:sz="8" w:space="0" w:color="auto"/>
            </w:tcBorders>
            <w:shd w:val="clear" w:color="auto" w:fill="auto"/>
            <w:vAlign w:val="center"/>
            <w:hideMark/>
          </w:tcPr>
          <w:p w14:paraId="0F5873D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közzétételt követő 5 évig</w:t>
            </w:r>
          </w:p>
        </w:tc>
      </w:tr>
      <w:tr w:rsidR="00E64DC3" w:rsidRPr="00E64DC3" w14:paraId="38DD4788" w14:textId="77777777" w:rsidTr="00E64DC3">
        <w:trPr>
          <w:trHeight w:val="819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762166F2"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Pénzügy</w:t>
            </w:r>
          </w:p>
        </w:tc>
        <w:tc>
          <w:tcPr>
            <w:tcW w:w="490" w:type="dxa"/>
            <w:tcBorders>
              <w:top w:val="nil"/>
              <w:left w:val="nil"/>
              <w:bottom w:val="single" w:sz="4" w:space="0" w:color="auto"/>
              <w:right w:val="single" w:sz="4" w:space="0" w:color="auto"/>
            </w:tcBorders>
            <w:shd w:val="clear" w:color="auto" w:fill="auto"/>
            <w:noWrap/>
            <w:vAlign w:val="center"/>
            <w:hideMark/>
          </w:tcPr>
          <w:p w14:paraId="7A774F91"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4.</w:t>
            </w:r>
          </w:p>
        </w:tc>
        <w:tc>
          <w:tcPr>
            <w:tcW w:w="3539" w:type="dxa"/>
            <w:tcBorders>
              <w:top w:val="nil"/>
              <w:left w:val="nil"/>
              <w:bottom w:val="single" w:sz="4" w:space="0" w:color="auto"/>
              <w:right w:val="single" w:sz="4" w:space="0" w:color="auto"/>
            </w:tcBorders>
            <w:shd w:val="clear" w:color="auto" w:fill="auto"/>
            <w:vAlign w:val="center"/>
            <w:hideMark/>
          </w:tcPr>
          <w:p w14:paraId="4E345F0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 xml:space="preserve">Az államháztartás pénzeszközei felhasználásával, az államháztartáshoz tartozó vagyonnal történő gazdálkodással összefüggő, ötmillió forintot elérő vagy azt meghaladó értékű árubeszerzésre, építési beruházásra, szolgáltatás megrendelésre, vagyonértékesítésre, vagyonhasznosításra, vagyon vagy vagyoni értékű jog átadására, valamint koncesszióba adásra vonatkozó szerződések megnevezése (típusa), tárgya, a szerződést kötő felek neve, a szerződés értéke, határozott időre kötött szerződés esetében annak időtartama, valamint az említett adatok változásai, a védelmi és biztonsági </w:t>
            </w:r>
            <w:r w:rsidRPr="00E64DC3">
              <w:rPr>
                <w:rFonts w:ascii="Times New Roman" w:eastAsia="Times New Roman" w:hAnsi="Times New Roman" w:cs="Times New Roman"/>
                <w:color w:val="000000"/>
                <w:sz w:val="28"/>
                <w:szCs w:val="28"/>
                <w:lang w:eastAsia="hu-HU"/>
              </w:rPr>
              <w:lastRenderedPageBreak/>
              <w:t xml:space="preserve">célú beszerzések adatai és a minősített adatok, továbbá a közbeszerzésekről szóló 2015. évi CXLIII. törvény 9. § (1) bekezdés </w:t>
            </w:r>
            <w:r w:rsidRPr="00E64DC3">
              <w:rPr>
                <w:rFonts w:ascii="Times New Roman" w:eastAsia="Times New Roman" w:hAnsi="Times New Roman" w:cs="Times New Roman"/>
                <w:i/>
                <w:iCs/>
                <w:color w:val="000000"/>
                <w:sz w:val="28"/>
                <w:szCs w:val="28"/>
                <w:lang w:eastAsia="hu-HU"/>
              </w:rPr>
              <w:t xml:space="preserve">b) </w:t>
            </w:r>
            <w:r w:rsidRPr="00E64DC3">
              <w:rPr>
                <w:rFonts w:ascii="Times New Roman" w:eastAsia="Times New Roman" w:hAnsi="Times New Roman" w:cs="Times New Roman"/>
                <w:color w:val="000000"/>
                <w:sz w:val="28"/>
                <w:szCs w:val="28"/>
                <w:lang w:eastAsia="hu-HU"/>
              </w:rPr>
              <w:t xml:space="preserve">pontja szerinti beszerzések és az azok eredményeként kötött szerződések adatai kivételével A szerződés értéke alatt a szerződés tárgyáért kikötött - általános forgalmi adó nélkül számított - ellenszolgáltatást kell érteni, ingyenes ügylet esetén a vagyon piaci vagy könyv szerinti értéke közül a magasabb összeget kell figyelembe venni. Az időszakonként visszatérő - egy évnél hosszabb időtartamra kötött - szerződéseknél az érték kiszámításakor az ellenszolgáltatás egy évre </w:t>
            </w:r>
            <w:r w:rsidRPr="00E64DC3">
              <w:rPr>
                <w:rFonts w:ascii="Times New Roman" w:eastAsia="Times New Roman" w:hAnsi="Times New Roman" w:cs="Times New Roman"/>
                <w:color w:val="000000"/>
                <w:sz w:val="28"/>
                <w:szCs w:val="28"/>
                <w:lang w:eastAsia="hu-HU"/>
              </w:rPr>
              <w:lastRenderedPageBreak/>
              <w:t>számított összegét kell alapul venni. Az egy költségvetési évben ugyanazon szerződő féllel kötött azonos tárgyú szerződések értékét egybe kell számítani</w:t>
            </w:r>
          </w:p>
        </w:tc>
        <w:tc>
          <w:tcPr>
            <w:tcW w:w="2363" w:type="dxa"/>
            <w:tcBorders>
              <w:top w:val="nil"/>
              <w:left w:val="nil"/>
              <w:bottom w:val="single" w:sz="4" w:space="0" w:color="auto"/>
              <w:right w:val="single" w:sz="4" w:space="0" w:color="auto"/>
            </w:tcBorders>
            <w:shd w:val="clear" w:color="auto" w:fill="auto"/>
            <w:vAlign w:val="center"/>
            <w:hideMark/>
          </w:tcPr>
          <w:p w14:paraId="4A2EFC17" w14:textId="55BC96CA" w:rsidR="00E64DC3" w:rsidRPr="00E64DC3" w:rsidRDefault="00323592" w:rsidP="00E64DC3">
            <w:pPr>
              <w:spacing w:after="0" w:line="240" w:lineRule="auto"/>
              <w:jc w:val="center"/>
              <w:rPr>
                <w:rFonts w:ascii="Times New Roman" w:eastAsia="Times New Roman" w:hAnsi="Times New Roman" w:cs="Times New Roman"/>
                <w:color w:val="1F497D"/>
                <w:sz w:val="28"/>
                <w:szCs w:val="28"/>
                <w:lang w:eastAsia="hu-HU"/>
              </w:rPr>
            </w:pPr>
            <w:r>
              <w:object w:dxaOrig="1534" w:dyaOrig="994" w14:anchorId="33A4D643">
                <v:shape id="_x0000_i1049" type="#_x0000_t75" style="width:76.5pt;height:49.5pt" o:ole="">
                  <v:imagedata r:id="rId57" o:title=""/>
                </v:shape>
                <o:OLEObject Type="Embed" ProgID="Excel.Sheet.12" ShapeID="_x0000_i1049" DrawAspect="Icon" ObjectID="_1662801622" r:id="rId58"/>
              </w:object>
            </w:r>
          </w:p>
        </w:tc>
        <w:tc>
          <w:tcPr>
            <w:tcW w:w="1773" w:type="dxa"/>
            <w:tcBorders>
              <w:top w:val="nil"/>
              <w:left w:val="nil"/>
              <w:bottom w:val="single" w:sz="4" w:space="0" w:color="auto"/>
              <w:right w:val="single" w:sz="4" w:space="0" w:color="auto"/>
            </w:tcBorders>
            <w:shd w:val="clear" w:color="auto" w:fill="auto"/>
            <w:vAlign w:val="center"/>
            <w:hideMark/>
          </w:tcPr>
          <w:p w14:paraId="0789E90F"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döntés meghozatalát követő hatvanadik napig</w:t>
            </w:r>
          </w:p>
        </w:tc>
        <w:tc>
          <w:tcPr>
            <w:tcW w:w="1742" w:type="dxa"/>
            <w:tcBorders>
              <w:top w:val="nil"/>
              <w:left w:val="nil"/>
              <w:bottom w:val="single" w:sz="4" w:space="0" w:color="auto"/>
              <w:right w:val="single" w:sz="8" w:space="0" w:color="auto"/>
            </w:tcBorders>
            <w:shd w:val="clear" w:color="auto" w:fill="auto"/>
            <w:vAlign w:val="center"/>
            <w:hideMark/>
          </w:tcPr>
          <w:p w14:paraId="50BE8ABD"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közzétételt követő 5 évig</w:t>
            </w:r>
          </w:p>
        </w:tc>
      </w:tr>
      <w:tr w:rsidR="00E64DC3" w:rsidRPr="00E64DC3" w14:paraId="4A9F4C0F" w14:textId="77777777" w:rsidTr="00E64DC3">
        <w:trPr>
          <w:trHeight w:val="33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1C0E0234"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lastRenderedPageBreak/>
              <w:t> </w:t>
            </w:r>
          </w:p>
        </w:tc>
        <w:tc>
          <w:tcPr>
            <w:tcW w:w="490" w:type="dxa"/>
            <w:tcBorders>
              <w:top w:val="nil"/>
              <w:left w:val="nil"/>
              <w:bottom w:val="single" w:sz="4" w:space="0" w:color="auto"/>
              <w:right w:val="single" w:sz="4" w:space="0" w:color="auto"/>
            </w:tcBorders>
            <w:shd w:val="clear" w:color="auto" w:fill="auto"/>
            <w:noWrap/>
            <w:vAlign w:val="center"/>
            <w:hideMark/>
          </w:tcPr>
          <w:p w14:paraId="6077378A"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5.</w:t>
            </w:r>
          </w:p>
        </w:tc>
        <w:tc>
          <w:tcPr>
            <w:tcW w:w="3539" w:type="dxa"/>
            <w:tcBorders>
              <w:top w:val="nil"/>
              <w:left w:val="nil"/>
              <w:bottom w:val="single" w:sz="4" w:space="0" w:color="auto"/>
              <w:right w:val="single" w:sz="4" w:space="0" w:color="auto"/>
            </w:tcBorders>
            <w:shd w:val="clear" w:color="auto" w:fill="auto"/>
            <w:vAlign w:val="center"/>
            <w:hideMark/>
          </w:tcPr>
          <w:p w14:paraId="589AA13E"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koncesszióról szóló törvényben meghatározott nyilvános adatok (pályázati kiírások, pályázók adatai, az elbírálásról készített emlékeztetők, pályázat eredménye)</w:t>
            </w:r>
          </w:p>
        </w:tc>
        <w:tc>
          <w:tcPr>
            <w:tcW w:w="2363" w:type="dxa"/>
            <w:tcBorders>
              <w:top w:val="nil"/>
              <w:left w:val="nil"/>
              <w:bottom w:val="single" w:sz="4" w:space="0" w:color="auto"/>
              <w:right w:val="single" w:sz="4" w:space="0" w:color="auto"/>
            </w:tcBorders>
            <w:shd w:val="clear" w:color="auto" w:fill="auto"/>
            <w:vAlign w:val="center"/>
            <w:hideMark/>
          </w:tcPr>
          <w:p w14:paraId="3F28A7E2"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15BD5335"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Negyedévente</w:t>
            </w:r>
          </w:p>
        </w:tc>
        <w:tc>
          <w:tcPr>
            <w:tcW w:w="1742" w:type="dxa"/>
            <w:tcBorders>
              <w:top w:val="nil"/>
              <w:left w:val="nil"/>
              <w:bottom w:val="single" w:sz="4" w:space="0" w:color="auto"/>
              <w:right w:val="single" w:sz="8" w:space="0" w:color="auto"/>
            </w:tcBorders>
            <w:shd w:val="clear" w:color="auto" w:fill="auto"/>
            <w:vAlign w:val="center"/>
            <w:hideMark/>
          </w:tcPr>
          <w:p w14:paraId="1B2DE462"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külön jogszabályban meghatározott ideig, de legalább 1 évig archívumban tartásával</w:t>
            </w:r>
          </w:p>
        </w:tc>
      </w:tr>
      <w:tr w:rsidR="00E64DC3" w:rsidRPr="00E64DC3" w14:paraId="72240083" w14:textId="77777777" w:rsidTr="00E64DC3">
        <w:trPr>
          <w:trHeight w:val="4500"/>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5C35A7BA"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Pénzügy</w:t>
            </w:r>
          </w:p>
        </w:tc>
        <w:tc>
          <w:tcPr>
            <w:tcW w:w="490" w:type="dxa"/>
            <w:tcBorders>
              <w:top w:val="nil"/>
              <w:left w:val="nil"/>
              <w:bottom w:val="single" w:sz="4" w:space="0" w:color="auto"/>
              <w:right w:val="single" w:sz="4" w:space="0" w:color="auto"/>
            </w:tcBorders>
            <w:shd w:val="clear" w:color="auto" w:fill="auto"/>
            <w:noWrap/>
            <w:vAlign w:val="center"/>
            <w:hideMark/>
          </w:tcPr>
          <w:p w14:paraId="117060F7"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6.</w:t>
            </w:r>
          </w:p>
        </w:tc>
        <w:tc>
          <w:tcPr>
            <w:tcW w:w="3539" w:type="dxa"/>
            <w:tcBorders>
              <w:top w:val="nil"/>
              <w:left w:val="nil"/>
              <w:bottom w:val="single" w:sz="4" w:space="0" w:color="auto"/>
              <w:right w:val="single" w:sz="4" w:space="0" w:color="auto"/>
            </w:tcBorders>
            <w:shd w:val="clear" w:color="auto" w:fill="auto"/>
            <w:vAlign w:val="center"/>
            <w:hideMark/>
          </w:tcPr>
          <w:p w14:paraId="1F44A7C5"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 xml:space="preserve">A közfeladatot ellátó szerv által nem alapfeladatai ellátására (így különösen egyesület támogatására, </w:t>
            </w:r>
            <w:proofErr w:type="spellStart"/>
            <w:r w:rsidRPr="00E64DC3">
              <w:rPr>
                <w:rFonts w:ascii="Times New Roman" w:eastAsia="Times New Roman" w:hAnsi="Times New Roman" w:cs="Times New Roman"/>
                <w:color w:val="000000"/>
                <w:sz w:val="28"/>
                <w:szCs w:val="28"/>
                <w:lang w:eastAsia="hu-HU"/>
              </w:rPr>
              <w:t>foglalkoztatottai</w:t>
            </w:r>
            <w:proofErr w:type="spellEnd"/>
            <w:r w:rsidRPr="00E64DC3">
              <w:rPr>
                <w:rFonts w:ascii="Times New Roman" w:eastAsia="Times New Roman" w:hAnsi="Times New Roman" w:cs="Times New Roman"/>
                <w:color w:val="000000"/>
                <w:sz w:val="28"/>
                <w:szCs w:val="28"/>
                <w:lang w:eastAsia="hu-HU"/>
              </w:rPr>
              <w:t xml:space="preserve"> szakmai és munkavállalói érdek-képviseleti szervei számára, foglalkoztatottjai, ellátottjai oktatási, kulturális, szociális és sporttevékenységet segítő szervezet támogatására, alapítványok által ellátott feladatokkal összefüggő kifizetésre) fordított, </w:t>
            </w:r>
            <w:r w:rsidRPr="00E64DC3">
              <w:rPr>
                <w:rFonts w:ascii="Times New Roman" w:eastAsia="Times New Roman" w:hAnsi="Times New Roman" w:cs="Times New Roman"/>
                <w:color w:val="000000"/>
                <w:sz w:val="28"/>
                <w:szCs w:val="28"/>
                <w:lang w:eastAsia="hu-HU"/>
              </w:rPr>
              <w:lastRenderedPageBreak/>
              <w:t>ötmillió forintot meghaladó kifizetések</w:t>
            </w:r>
          </w:p>
        </w:tc>
        <w:tc>
          <w:tcPr>
            <w:tcW w:w="2363" w:type="dxa"/>
            <w:tcBorders>
              <w:top w:val="nil"/>
              <w:left w:val="nil"/>
              <w:bottom w:val="single" w:sz="4" w:space="0" w:color="auto"/>
              <w:right w:val="single" w:sz="4" w:space="0" w:color="auto"/>
            </w:tcBorders>
            <w:shd w:val="clear" w:color="auto" w:fill="auto"/>
            <w:vAlign w:val="center"/>
            <w:hideMark/>
          </w:tcPr>
          <w:p w14:paraId="27E4E159"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lastRenderedPageBreak/>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12A5D054"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Negyedévente</w:t>
            </w:r>
          </w:p>
        </w:tc>
        <w:tc>
          <w:tcPr>
            <w:tcW w:w="1742" w:type="dxa"/>
            <w:tcBorders>
              <w:top w:val="nil"/>
              <w:left w:val="nil"/>
              <w:bottom w:val="single" w:sz="4" w:space="0" w:color="auto"/>
              <w:right w:val="single" w:sz="8" w:space="0" w:color="auto"/>
            </w:tcBorders>
            <w:shd w:val="clear" w:color="auto" w:fill="auto"/>
            <w:vAlign w:val="center"/>
            <w:hideMark/>
          </w:tcPr>
          <w:p w14:paraId="7E35D471"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 külön jogszabályban meghatározott ideig, de legalább 1 évig archívumban tartásával</w:t>
            </w:r>
          </w:p>
        </w:tc>
      </w:tr>
      <w:tr w:rsidR="00E64DC3" w:rsidRPr="00E64DC3" w14:paraId="7B900D54" w14:textId="77777777" w:rsidTr="00E64DC3">
        <w:trPr>
          <w:trHeight w:val="1875"/>
        </w:trPr>
        <w:tc>
          <w:tcPr>
            <w:tcW w:w="2397" w:type="dxa"/>
            <w:tcBorders>
              <w:top w:val="nil"/>
              <w:left w:val="single" w:sz="8" w:space="0" w:color="auto"/>
              <w:bottom w:val="single" w:sz="4" w:space="0" w:color="auto"/>
              <w:right w:val="single" w:sz="4" w:space="0" w:color="auto"/>
            </w:tcBorders>
            <w:shd w:val="clear" w:color="auto" w:fill="auto"/>
            <w:vAlign w:val="center"/>
            <w:hideMark/>
          </w:tcPr>
          <w:p w14:paraId="6A349F64"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Pénzügy</w:t>
            </w:r>
          </w:p>
        </w:tc>
        <w:tc>
          <w:tcPr>
            <w:tcW w:w="490" w:type="dxa"/>
            <w:tcBorders>
              <w:top w:val="nil"/>
              <w:left w:val="nil"/>
              <w:bottom w:val="single" w:sz="4" w:space="0" w:color="auto"/>
              <w:right w:val="single" w:sz="4" w:space="0" w:color="auto"/>
            </w:tcBorders>
            <w:shd w:val="clear" w:color="auto" w:fill="auto"/>
            <w:noWrap/>
            <w:vAlign w:val="center"/>
            <w:hideMark/>
          </w:tcPr>
          <w:p w14:paraId="7FD3BEA1"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7.</w:t>
            </w:r>
          </w:p>
        </w:tc>
        <w:tc>
          <w:tcPr>
            <w:tcW w:w="3539" w:type="dxa"/>
            <w:tcBorders>
              <w:top w:val="nil"/>
              <w:left w:val="nil"/>
              <w:bottom w:val="single" w:sz="4" w:space="0" w:color="auto"/>
              <w:right w:val="single" w:sz="4" w:space="0" w:color="auto"/>
            </w:tcBorders>
            <w:shd w:val="clear" w:color="auto" w:fill="auto"/>
            <w:vAlign w:val="center"/>
            <w:hideMark/>
          </w:tcPr>
          <w:p w14:paraId="794517A0"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Az Európai Unió támogatásával megvalósuló fejlesztések leírása, az azokra vonatkozó szerződések</w:t>
            </w:r>
          </w:p>
        </w:tc>
        <w:tc>
          <w:tcPr>
            <w:tcW w:w="2363" w:type="dxa"/>
            <w:tcBorders>
              <w:top w:val="nil"/>
              <w:left w:val="nil"/>
              <w:bottom w:val="single" w:sz="4" w:space="0" w:color="auto"/>
              <w:right w:val="single" w:sz="4" w:space="0" w:color="auto"/>
            </w:tcBorders>
            <w:shd w:val="clear" w:color="auto" w:fill="auto"/>
            <w:vAlign w:val="center"/>
            <w:hideMark/>
          </w:tcPr>
          <w:p w14:paraId="6AA8601D" w14:textId="77777777" w:rsidR="00E64DC3" w:rsidRPr="00E64DC3" w:rsidRDefault="00E64DC3" w:rsidP="00E64DC3">
            <w:pPr>
              <w:spacing w:after="0" w:line="240" w:lineRule="auto"/>
              <w:jc w:val="center"/>
              <w:rPr>
                <w:rFonts w:ascii="Times New Roman" w:eastAsia="Times New Roman" w:hAnsi="Times New Roman" w:cs="Times New Roman"/>
                <w:color w:val="1F497D"/>
                <w:sz w:val="28"/>
                <w:szCs w:val="28"/>
                <w:lang w:eastAsia="hu-HU"/>
              </w:rPr>
            </w:pPr>
            <w:r w:rsidRPr="00E64DC3">
              <w:rPr>
                <w:rFonts w:ascii="Times New Roman" w:eastAsia="Times New Roman" w:hAnsi="Times New Roman" w:cs="Times New Roman"/>
                <w:color w:val="1F497D"/>
                <w:sz w:val="28"/>
                <w:szCs w:val="28"/>
                <w:lang w:eastAsia="hu-HU"/>
              </w:rPr>
              <w:t>Intézetünk vonatkozásában nem keletkezik ebben a közzétételi egységben releváns információ</w:t>
            </w:r>
          </w:p>
        </w:tc>
        <w:tc>
          <w:tcPr>
            <w:tcW w:w="1773" w:type="dxa"/>
            <w:tcBorders>
              <w:top w:val="nil"/>
              <w:left w:val="nil"/>
              <w:bottom w:val="single" w:sz="4" w:space="0" w:color="auto"/>
              <w:right w:val="single" w:sz="4" w:space="0" w:color="auto"/>
            </w:tcBorders>
            <w:shd w:val="clear" w:color="auto" w:fill="auto"/>
            <w:vAlign w:val="center"/>
            <w:hideMark/>
          </w:tcPr>
          <w:p w14:paraId="587C36A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Negyedévente</w:t>
            </w:r>
          </w:p>
        </w:tc>
        <w:tc>
          <w:tcPr>
            <w:tcW w:w="1742" w:type="dxa"/>
            <w:tcBorders>
              <w:top w:val="nil"/>
              <w:left w:val="nil"/>
              <w:bottom w:val="single" w:sz="4" w:space="0" w:color="auto"/>
              <w:right w:val="single" w:sz="8" w:space="0" w:color="auto"/>
            </w:tcBorders>
            <w:shd w:val="clear" w:color="auto" w:fill="auto"/>
            <w:vAlign w:val="center"/>
            <w:hideMark/>
          </w:tcPr>
          <w:p w14:paraId="3048FFF4"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Legalább 1 évig archívumban tartásával</w:t>
            </w:r>
          </w:p>
        </w:tc>
      </w:tr>
      <w:tr w:rsidR="00E64DC3" w:rsidRPr="00E64DC3" w14:paraId="4B4AE3A6" w14:textId="77777777" w:rsidTr="00E64DC3">
        <w:trPr>
          <w:trHeight w:val="1890"/>
        </w:trPr>
        <w:tc>
          <w:tcPr>
            <w:tcW w:w="2397" w:type="dxa"/>
            <w:tcBorders>
              <w:top w:val="nil"/>
              <w:left w:val="single" w:sz="8" w:space="0" w:color="auto"/>
              <w:bottom w:val="single" w:sz="8" w:space="0" w:color="auto"/>
              <w:right w:val="single" w:sz="4" w:space="0" w:color="auto"/>
            </w:tcBorders>
            <w:shd w:val="clear" w:color="auto" w:fill="auto"/>
            <w:vAlign w:val="center"/>
            <w:hideMark/>
          </w:tcPr>
          <w:p w14:paraId="605C399D" w14:textId="77777777" w:rsidR="00E64DC3" w:rsidRPr="00E64DC3" w:rsidRDefault="00E64DC3" w:rsidP="00E64DC3">
            <w:pPr>
              <w:spacing w:after="0" w:line="240" w:lineRule="auto"/>
              <w:jc w:val="center"/>
              <w:rPr>
                <w:rFonts w:ascii="Times New Roman" w:eastAsia="Times New Roman" w:hAnsi="Times New Roman" w:cs="Times New Roman"/>
                <w:b/>
                <w:bCs/>
                <w:color w:val="1F497D"/>
                <w:sz w:val="28"/>
                <w:szCs w:val="28"/>
                <w:lang w:eastAsia="hu-HU"/>
              </w:rPr>
            </w:pPr>
            <w:r w:rsidRPr="00E64DC3">
              <w:rPr>
                <w:rFonts w:ascii="Times New Roman" w:eastAsia="Times New Roman" w:hAnsi="Times New Roman" w:cs="Times New Roman"/>
                <w:b/>
                <w:bCs/>
                <w:color w:val="1F497D"/>
                <w:sz w:val="28"/>
                <w:szCs w:val="28"/>
                <w:lang w:eastAsia="hu-HU"/>
              </w:rPr>
              <w:t>Anyaggazdálkodás</w:t>
            </w:r>
          </w:p>
        </w:tc>
        <w:tc>
          <w:tcPr>
            <w:tcW w:w="490" w:type="dxa"/>
            <w:tcBorders>
              <w:top w:val="nil"/>
              <w:left w:val="nil"/>
              <w:bottom w:val="single" w:sz="8" w:space="0" w:color="auto"/>
              <w:right w:val="single" w:sz="4" w:space="0" w:color="auto"/>
            </w:tcBorders>
            <w:shd w:val="clear" w:color="auto" w:fill="auto"/>
            <w:noWrap/>
            <w:vAlign w:val="center"/>
            <w:hideMark/>
          </w:tcPr>
          <w:p w14:paraId="4D1B1DAB"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8.</w:t>
            </w:r>
          </w:p>
        </w:tc>
        <w:tc>
          <w:tcPr>
            <w:tcW w:w="3539" w:type="dxa"/>
            <w:tcBorders>
              <w:top w:val="nil"/>
              <w:left w:val="nil"/>
              <w:bottom w:val="single" w:sz="8" w:space="0" w:color="auto"/>
              <w:right w:val="single" w:sz="4" w:space="0" w:color="auto"/>
            </w:tcBorders>
            <w:shd w:val="clear" w:color="auto" w:fill="auto"/>
            <w:vAlign w:val="center"/>
            <w:hideMark/>
          </w:tcPr>
          <w:p w14:paraId="244DF699"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Közbeszerzési információk (éves terv, összegzés az ajánlatok elbírálásáról, a megkötött szerződésekről)</w:t>
            </w:r>
          </w:p>
        </w:tc>
        <w:tc>
          <w:tcPr>
            <w:tcW w:w="2363" w:type="dxa"/>
            <w:tcBorders>
              <w:top w:val="nil"/>
              <w:left w:val="nil"/>
              <w:bottom w:val="single" w:sz="8" w:space="0" w:color="auto"/>
              <w:right w:val="single" w:sz="4" w:space="0" w:color="auto"/>
            </w:tcBorders>
            <w:shd w:val="clear" w:color="auto" w:fill="auto"/>
            <w:vAlign w:val="center"/>
            <w:hideMark/>
          </w:tcPr>
          <w:p w14:paraId="5DFA1E60" w14:textId="254B7344" w:rsidR="00E64DC3" w:rsidRPr="00E64DC3" w:rsidRDefault="00B91775" w:rsidP="00E64DC3">
            <w:pPr>
              <w:spacing w:after="0" w:line="240" w:lineRule="auto"/>
              <w:jc w:val="center"/>
              <w:rPr>
                <w:rFonts w:ascii="Times New Roman" w:eastAsia="Times New Roman" w:hAnsi="Times New Roman" w:cs="Times New Roman"/>
                <w:color w:val="1F497D"/>
                <w:sz w:val="28"/>
                <w:szCs w:val="28"/>
                <w:lang w:eastAsia="hu-HU"/>
              </w:rPr>
            </w:pPr>
            <w:r>
              <w:object w:dxaOrig="1534" w:dyaOrig="994" w14:anchorId="2F660AD2">
                <v:shape id="_x0000_i1050" type="#_x0000_t75" style="width:76.5pt;height:49.5pt" o:ole="">
                  <v:imagedata r:id="rId59" o:title=""/>
                </v:shape>
                <o:OLEObject Type="Embed" ProgID="Word.OpenDocumentText.12" ShapeID="_x0000_i1050" DrawAspect="Icon" ObjectID="_1662801623" r:id="rId60"/>
              </w:object>
            </w:r>
          </w:p>
        </w:tc>
        <w:tc>
          <w:tcPr>
            <w:tcW w:w="1773" w:type="dxa"/>
            <w:tcBorders>
              <w:top w:val="nil"/>
              <w:left w:val="nil"/>
              <w:bottom w:val="single" w:sz="8" w:space="0" w:color="auto"/>
              <w:right w:val="single" w:sz="4" w:space="0" w:color="auto"/>
            </w:tcBorders>
            <w:shd w:val="clear" w:color="auto" w:fill="auto"/>
            <w:vAlign w:val="center"/>
            <w:hideMark/>
          </w:tcPr>
          <w:p w14:paraId="5F6C3E10"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Negyedévente</w:t>
            </w:r>
          </w:p>
        </w:tc>
        <w:tc>
          <w:tcPr>
            <w:tcW w:w="1742" w:type="dxa"/>
            <w:tcBorders>
              <w:top w:val="nil"/>
              <w:left w:val="nil"/>
              <w:bottom w:val="single" w:sz="8" w:space="0" w:color="auto"/>
              <w:right w:val="single" w:sz="8" w:space="0" w:color="auto"/>
            </w:tcBorders>
            <w:shd w:val="clear" w:color="auto" w:fill="auto"/>
            <w:vAlign w:val="center"/>
            <w:hideMark/>
          </w:tcPr>
          <w:p w14:paraId="5695C8F3" w14:textId="77777777" w:rsidR="00E64DC3" w:rsidRPr="00E64DC3" w:rsidRDefault="00E64DC3" w:rsidP="00E64DC3">
            <w:pPr>
              <w:spacing w:after="0" w:line="240" w:lineRule="auto"/>
              <w:jc w:val="center"/>
              <w:rPr>
                <w:rFonts w:ascii="Times New Roman" w:eastAsia="Times New Roman" w:hAnsi="Times New Roman" w:cs="Times New Roman"/>
                <w:color w:val="000000"/>
                <w:sz w:val="28"/>
                <w:szCs w:val="28"/>
                <w:lang w:eastAsia="hu-HU"/>
              </w:rPr>
            </w:pPr>
            <w:r w:rsidRPr="00E64DC3">
              <w:rPr>
                <w:rFonts w:ascii="Times New Roman" w:eastAsia="Times New Roman" w:hAnsi="Times New Roman" w:cs="Times New Roman"/>
                <w:color w:val="000000"/>
                <w:sz w:val="28"/>
                <w:szCs w:val="28"/>
                <w:lang w:eastAsia="hu-HU"/>
              </w:rPr>
              <w:t>Legalább 1 évig archívumban tartásával</w:t>
            </w:r>
          </w:p>
        </w:tc>
      </w:tr>
    </w:tbl>
    <w:p w14:paraId="65D73332" w14:textId="77777777" w:rsidR="006B4DD8" w:rsidRDefault="006B4DD8"/>
    <w:sectPr w:rsidR="006B4DD8" w:rsidSect="00E64DC3">
      <w:headerReference w:type="default" r:id="rId61"/>
      <w:footerReference w:type="default" r:id="rId62"/>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6E7D1B" w14:textId="77777777" w:rsidR="007149C1" w:rsidRDefault="007149C1" w:rsidP="007149C1">
      <w:pPr>
        <w:spacing w:after="0" w:line="240" w:lineRule="auto"/>
      </w:pPr>
      <w:r>
        <w:separator/>
      </w:r>
    </w:p>
  </w:endnote>
  <w:endnote w:type="continuationSeparator" w:id="0">
    <w:p w14:paraId="68B970C4" w14:textId="77777777" w:rsidR="007149C1" w:rsidRDefault="007149C1" w:rsidP="007149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jc w:val="center"/>
      <w:tblCellMar>
        <w:top w:w="144" w:type="dxa"/>
        <w:left w:w="115" w:type="dxa"/>
        <w:bottom w:w="144" w:type="dxa"/>
        <w:right w:w="115" w:type="dxa"/>
      </w:tblCellMar>
      <w:tblLook w:val="04A0" w:firstRow="1" w:lastRow="0" w:firstColumn="1" w:lastColumn="0" w:noHBand="0" w:noVBand="1"/>
    </w:tblPr>
    <w:tblGrid>
      <w:gridCol w:w="7011"/>
      <w:gridCol w:w="6993"/>
    </w:tblGrid>
    <w:tr w:rsidR="004B2F87" w14:paraId="177476F3" w14:textId="77777777">
      <w:trPr>
        <w:trHeight w:hRule="exact" w:val="115"/>
        <w:jc w:val="center"/>
      </w:trPr>
      <w:tc>
        <w:tcPr>
          <w:tcW w:w="4686" w:type="dxa"/>
          <w:shd w:val="clear" w:color="auto" w:fill="4472C4" w:themeFill="accent1"/>
          <w:tcMar>
            <w:top w:w="0" w:type="dxa"/>
            <w:bottom w:w="0" w:type="dxa"/>
          </w:tcMar>
        </w:tcPr>
        <w:p w14:paraId="6F075337" w14:textId="77777777" w:rsidR="004B2F87" w:rsidRDefault="004B2F87">
          <w:pPr>
            <w:pStyle w:val="lfej"/>
            <w:rPr>
              <w:caps/>
              <w:sz w:val="18"/>
            </w:rPr>
          </w:pPr>
        </w:p>
      </w:tc>
      <w:tc>
        <w:tcPr>
          <w:tcW w:w="4674" w:type="dxa"/>
          <w:shd w:val="clear" w:color="auto" w:fill="4472C4" w:themeFill="accent1"/>
          <w:tcMar>
            <w:top w:w="0" w:type="dxa"/>
            <w:bottom w:w="0" w:type="dxa"/>
          </w:tcMar>
        </w:tcPr>
        <w:p w14:paraId="07104D5C" w14:textId="77777777" w:rsidR="004B2F87" w:rsidRDefault="004B2F87">
          <w:pPr>
            <w:pStyle w:val="lfej"/>
            <w:jc w:val="right"/>
            <w:rPr>
              <w:caps/>
              <w:sz w:val="18"/>
            </w:rPr>
          </w:pPr>
        </w:p>
      </w:tc>
    </w:tr>
    <w:tr w:rsidR="004B2F87" w14:paraId="6A4D9BEE" w14:textId="77777777">
      <w:trPr>
        <w:jc w:val="center"/>
      </w:trPr>
      <w:sdt>
        <w:sdtPr>
          <w:rPr>
            <w:caps/>
            <w:color w:val="808080" w:themeColor="background1" w:themeShade="80"/>
            <w:sz w:val="18"/>
            <w:szCs w:val="18"/>
          </w:rPr>
          <w:alias w:val="Szerző"/>
          <w:tag w:val=""/>
          <w:id w:val="1534151868"/>
          <w:placeholder>
            <w:docPart w:val="60FEC2D2359549A4B6706874BC3A6269"/>
          </w:placeholder>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6A04086A" w14:textId="1E7B47BD" w:rsidR="004B2F87" w:rsidRDefault="004B2F87">
              <w:pPr>
                <w:pStyle w:val="llb"/>
                <w:rPr>
                  <w:caps/>
                  <w:color w:val="808080" w:themeColor="background1" w:themeShade="80"/>
                  <w:sz w:val="18"/>
                  <w:szCs w:val="18"/>
                </w:rPr>
              </w:pPr>
              <w:r>
                <w:rPr>
                  <w:caps/>
                  <w:color w:val="808080" w:themeColor="background1" w:themeShade="80"/>
                  <w:sz w:val="18"/>
                  <w:szCs w:val="18"/>
                </w:rPr>
                <w:t>Korycki Margaréta</w:t>
              </w:r>
            </w:p>
          </w:tc>
        </w:sdtContent>
      </w:sdt>
      <w:tc>
        <w:tcPr>
          <w:tcW w:w="4674" w:type="dxa"/>
          <w:shd w:val="clear" w:color="auto" w:fill="auto"/>
          <w:vAlign w:val="center"/>
        </w:tcPr>
        <w:p w14:paraId="37C3B6EE" w14:textId="77777777" w:rsidR="004B2F87" w:rsidRDefault="004B2F87">
          <w:pPr>
            <w:pStyle w:val="llb"/>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Pr>
              <w:caps/>
              <w:color w:val="808080" w:themeColor="background1" w:themeShade="80"/>
              <w:sz w:val="18"/>
              <w:szCs w:val="18"/>
            </w:rPr>
            <w:t>2</w:t>
          </w:r>
          <w:r>
            <w:rPr>
              <w:caps/>
              <w:color w:val="808080" w:themeColor="background1" w:themeShade="80"/>
              <w:sz w:val="18"/>
              <w:szCs w:val="18"/>
            </w:rPr>
            <w:fldChar w:fldCharType="end"/>
          </w:r>
        </w:p>
      </w:tc>
    </w:tr>
  </w:tbl>
  <w:p w14:paraId="655E28F1" w14:textId="77777777" w:rsidR="004B2F87" w:rsidRDefault="004B2F87">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FA7C1C" w14:textId="77777777" w:rsidR="007149C1" w:rsidRDefault="007149C1" w:rsidP="007149C1">
      <w:pPr>
        <w:spacing w:after="0" w:line="240" w:lineRule="auto"/>
      </w:pPr>
      <w:r>
        <w:separator/>
      </w:r>
    </w:p>
  </w:footnote>
  <w:footnote w:type="continuationSeparator" w:id="0">
    <w:p w14:paraId="3415588B" w14:textId="77777777" w:rsidR="007149C1" w:rsidRDefault="007149C1" w:rsidP="007149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5B0F8A" w14:textId="4FC1AC67" w:rsidR="007149C1" w:rsidRDefault="007149C1">
    <w:pPr>
      <w:pStyle w:val="lfej"/>
    </w:pPr>
    <w:r w:rsidRPr="007149C1">
      <w:t>Közérdekű adatok</w:t>
    </w:r>
  </w:p>
  <w:p w14:paraId="42624BEA" w14:textId="77777777" w:rsidR="007149C1" w:rsidRDefault="007149C1">
    <w:pPr>
      <w:pStyle w:val="lfej"/>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4DC3"/>
    <w:rsid w:val="00260CFA"/>
    <w:rsid w:val="00323592"/>
    <w:rsid w:val="004B2F87"/>
    <w:rsid w:val="006B4DD8"/>
    <w:rsid w:val="007149C1"/>
    <w:rsid w:val="00B438D5"/>
    <w:rsid w:val="00B91775"/>
    <w:rsid w:val="00E64DC3"/>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EC7E55D"/>
  <w15:chartTrackingRefBased/>
  <w15:docId w15:val="{4FC8EBFF-23D6-4B1C-A34A-48E4910028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Hiperhivatkozs">
    <w:name w:val="Hyperlink"/>
    <w:basedOn w:val="Bekezdsalapbettpusa"/>
    <w:uiPriority w:val="99"/>
    <w:unhideWhenUsed/>
    <w:rsid w:val="00E64DC3"/>
    <w:rPr>
      <w:color w:val="0000FF"/>
      <w:u w:val="single"/>
    </w:rPr>
  </w:style>
  <w:style w:type="character" w:styleId="Feloldatlanmegemlts">
    <w:name w:val="Unresolved Mention"/>
    <w:basedOn w:val="Bekezdsalapbettpusa"/>
    <w:uiPriority w:val="99"/>
    <w:semiHidden/>
    <w:unhideWhenUsed/>
    <w:rsid w:val="00B91775"/>
    <w:rPr>
      <w:color w:val="605E5C"/>
      <w:shd w:val="clear" w:color="auto" w:fill="E1DFDD"/>
    </w:rPr>
  </w:style>
  <w:style w:type="paragraph" w:styleId="lfej">
    <w:name w:val="header"/>
    <w:basedOn w:val="Norml"/>
    <w:link w:val="lfejChar"/>
    <w:uiPriority w:val="99"/>
    <w:unhideWhenUsed/>
    <w:rsid w:val="007149C1"/>
    <w:pPr>
      <w:tabs>
        <w:tab w:val="center" w:pos="4536"/>
        <w:tab w:val="right" w:pos="9072"/>
      </w:tabs>
      <w:spacing w:after="0" w:line="240" w:lineRule="auto"/>
    </w:pPr>
  </w:style>
  <w:style w:type="character" w:customStyle="1" w:styleId="lfejChar">
    <w:name w:val="Élőfej Char"/>
    <w:basedOn w:val="Bekezdsalapbettpusa"/>
    <w:link w:val="lfej"/>
    <w:uiPriority w:val="99"/>
    <w:rsid w:val="007149C1"/>
  </w:style>
  <w:style w:type="paragraph" w:styleId="llb">
    <w:name w:val="footer"/>
    <w:basedOn w:val="Norml"/>
    <w:link w:val="llbChar"/>
    <w:uiPriority w:val="99"/>
    <w:unhideWhenUsed/>
    <w:rsid w:val="007149C1"/>
    <w:pPr>
      <w:tabs>
        <w:tab w:val="center" w:pos="4536"/>
        <w:tab w:val="right" w:pos="9072"/>
      </w:tabs>
      <w:spacing w:after="0" w:line="240" w:lineRule="auto"/>
    </w:pPr>
  </w:style>
  <w:style w:type="character" w:customStyle="1" w:styleId="llbChar">
    <w:name w:val="Élőláb Char"/>
    <w:basedOn w:val="Bekezdsalapbettpusa"/>
    <w:link w:val="llb"/>
    <w:uiPriority w:val="99"/>
    <w:rsid w:val="007149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338050">
      <w:bodyDiv w:val="1"/>
      <w:marLeft w:val="0"/>
      <w:marRight w:val="0"/>
      <w:marTop w:val="0"/>
      <w:marBottom w:val="0"/>
      <w:divBdr>
        <w:top w:val="none" w:sz="0" w:space="0" w:color="auto"/>
        <w:left w:val="none" w:sz="0" w:space="0" w:color="auto"/>
        <w:bottom w:val="none" w:sz="0" w:space="0" w:color="auto"/>
        <w:right w:val="none" w:sz="0" w:space="0" w:color="auto"/>
      </w:divBdr>
    </w:div>
    <w:div w:id="321395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oleObject" Target="embeddings/Microsoft_Word_97_-_2003_Document.doc"/><Relationship Id="rId34" Type="http://schemas.openxmlformats.org/officeDocument/2006/relationships/oleObject" Target="embeddings/oleObject4.bin"/><Relationship Id="rId42" Type="http://schemas.openxmlformats.org/officeDocument/2006/relationships/oleObject" Target="embeddings/oleObject8.bin"/><Relationship Id="rId47" Type="http://schemas.openxmlformats.org/officeDocument/2006/relationships/image" Target="media/image20.emf"/><Relationship Id="rId50" Type="http://schemas.openxmlformats.org/officeDocument/2006/relationships/oleObject" Target="embeddings/oleObject12.bin"/><Relationship Id="rId55" Type="http://schemas.openxmlformats.org/officeDocument/2006/relationships/image" Target="media/image24.emf"/><Relationship Id="rId63" Type="http://schemas.openxmlformats.org/officeDocument/2006/relationships/fontTable" Target="fontTable.xml"/><Relationship Id="rId7" Type="http://schemas.openxmlformats.org/officeDocument/2006/relationships/package" Target="embeddings/Microsoft_Word_Document.docx"/><Relationship Id="rId2" Type="http://schemas.openxmlformats.org/officeDocument/2006/relationships/settings" Target="settings.xml"/><Relationship Id="rId16" Type="http://schemas.openxmlformats.org/officeDocument/2006/relationships/image" Target="media/image5.emf"/><Relationship Id="rId29" Type="http://schemas.openxmlformats.org/officeDocument/2006/relationships/package" Target="embeddings/Microsoft_Word_Document4.docx"/><Relationship Id="rId11" Type="http://schemas.openxmlformats.org/officeDocument/2006/relationships/package" Target="embeddings/Microsoft_Excel_Worksheet.xlsx"/><Relationship Id="rId24" Type="http://schemas.openxmlformats.org/officeDocument/2006/relationships/image" Target="media/image9.emf"/><Relationship Id="rId32" Type="http://schemas.openxmlformats.org/officeDocument/2006/relationships/package" Target="embeddings/Microsoft_Word_Document5.docx"/><Relationship Id="rId37" Type="http://schemas.openxmlformats.org/officeDocument/2006/relationships/image" Target="media/image15.emf"/><Relationship Id="rId40" Type="http://schemas.openxmlformats.org/officeDocument/2006/relationships/oleObject" Target="embeddings/oleObject7.bin"/><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package" Target="embeddings/Microsoft_Excel_Worksheet7.xlsx"/><Relationship Id="rId5" Type="http://schemas.openxmlformats.org/officeDocument/2006/relationships/endnotes" Target="endnotes.xml"/><Relationship Id="rId61" Type="http://schemas.openxmlformats.org/officeDocument/2006/relationships/header" Target="header1.xml"/><Relationship Id="rId19" Type="http://schemas.openxmlformats.org/officeDocument/2006/relationships/oleObject" Target="embeddings/oleObject2.bin"/><Relationship Id="rId14" Type="http://schemas.openxmlformats.org/officeDocument/2006/relationships/hyperlink" Target="https://net.jogtar.hu/jogszabaly?docid=99200033.TV" TargetMode="External"/><Relationship Id="rId22" Type="http://schemas.openxmlformats.org/officeDocument/2006/relationships/image" Target="media/image8.emf"/><Relationship Id="rId27" Type="http://schemas.openxmlformats.org/officeDocument/2006/relationships/oleObject" Target="embeddings/Microsoft_Word_97_-_2003_Document1.doc"/><Relationship Id="rId30" Type="http://schemas.openxmlformats.org/officeDocument/2006/relationships/hyperlink" Target="http://www.blesz.hu" TargetMode="External"/><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oleObject11.bin"/><Relationship Id="rId56" Type="http://schemas.openxmlformats.org/officeDocument/2006/relationships/package" Target="embeddings/Microsoft_Excel_Worksheet6.xlsx"/><Relationship Id="rId64" Type="http://schemas.openxmlformats.org/officeDocument/2006/relationships/glossaryDocument" Target="glossary/document.xml"/><Relationship Id="rId8" Type="http://schemas.openxmlformats.org/officeDocument/2006/relationships/image" Target="media/image2.emf"/><Relationship Id="rId51" Type="http://schemas.openxmlformats.org/officeDocument/2006/relationships/image" Target="media/image22.emf"/><Relationship Id="rId3" Type="http://schemas.openxmlformats.org/officeDocument/2006/relationships/webSettings" Target="webSettings.xml"/><Relationship Id="rId12" Type="http://schemas.openxmlformats.org/officeDocument/2006/relationships/image" Target="media/image4.emf"/><Relationship Id="rId17" Type="http://schemas.openxmlformats.org/officeDocument/2006/relationships/package" Target="embeddings/Microsoft_Word_Document2.docx"/><Relationship Id="rId25" Type="http://schemas.openxmlformats.org/officeDocument/2006/relationships/package" Target="embeddings/Microsoft_Word_Document3.docx"/><Relationship Id="rId33" Type="http://schemas.openxmlformats.org/officeDocument/2006/relationships/image" Target="media/image13.emf"/><Relationship Id="rId38" Type="http://schemas.openxmlformats.org/officeDocument/2006/relationships/oleObject" Target="embeddings/oleObject6.bin"/><Relationship Id="rId46" Type="http://schemas.openxmlformats.org/officeDocument/2006/relationships/oleObject" Target="embeddings/oleObject10.bin"/><Relationship Id="rId59" Type="http://schemas.openxmlformats.org/officeDocument/2006/relationships/image" Target="media/image26.emf"/><Relationship Id="rId20" Type="http://schemas.openxmlformats.org/officeDocument/2006/relationships/image" Target="media/image7.emf"/><Relationship Id="rId41" Type="http://schemas.openxmlformats.org/officeDocument/2006/relationships/image" Target="media/image17.emf"/><Relationship Id="rId54" Type="http://schemas.openxmlformats.org/officeDocument/2006/relationships/oleObject" Target="embeddings/oleObject14.bin"/><Relationship Id="rId62"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emf"/><Relationship Id="rId15" Type="http://schemas.openxmlformats.org/officeDocument/2006/relationships/hyperlink" Target="https://net.jogtar.hu/jogszabaly?docid=99700154.TV" TargetMode="External"/><Relationship Id="rId23" Type="http://schemas.openxmlformats.org/officeDocument/2006/relationships/oleObject" Target="embeddings/oleObject3.bin"/><Relationship Id="rId28" Type="http://schemas.openxmlformats.org/officeDocument/2006/relationships/image" Target="media/image11.emf"/><Relationship Id="rId36" Type="http://schemas.openxmlformats.org/officeDocument/2006/relationships/oleObject" Target="embeddings/oleObject5.bin"/><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image" Target="media/image3.emf"/><Relationship Id="rId31" Type="http://schemas.openxmlformats.org/officeDocument/2006/relationships/image" Target="media/image12.emf"/><Relationship Id="rId44" Type="http://schemas.openxmlformats.org/officeDocument/2006/relationships/oleObject" Target="embeddings/oleObject9.bin"/><Relationship Id="rId52" Type="http://schemas.openxmlformats.org/officeDocument/2006/relationships/oleObject" Target="embeddings/oleObject13.bin"/><Relationship Id="rId60" Type="http://schemas.openxmlformats.org/officeDocument/2006/relationships/oleObject" Target="embeddings/oleObject15.bin"/><Relationship Id="rId65"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oleObject" Target="embeddings/oleObject1.bin"/><Relationship Id="rId13" Type="http://schemas.openxmlformats.org/officeDocument/2006/relationships/package" Target="embeddings/Microsoft_Word_Document1.docx"/><Relationship Id="rId18" Type="http://schemas.openxmlformats.org/officeDocument/2006/relationships/image" Target="media/image6.emf"/><Relationship Id="rId39" Type="http://schemas.openxmlformats.org/officeDocument/2006/relationships/image" Target="media/image16.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60FEC2D2359549A4B6706874BC3A6269"/>
        <w:category>
          <w:name w:val="Általános"/>
          <w:gallery w:val="placeholder"/>
        </w:category>
        <w:types>
          <w:type w:val="bbPlcHdr"/>
        </w:types>
        <w:behaviors>
          <w:behavior w:val="content"/>
        </w:behaviors>
        <w:guid w:val="{72609E1A-3819-40A0-BC61-55D17B8638C7}"/>
      </w:docPartPr>
      <w:docPartBody>
        <w:p w:rsidR="004C0842" w:rsidRDefault="002D17FA" w:rsidP="002D17FA">
          <w:pPr>
            <w:pStyle w:val="60FEC2D2359549A4B6706874BC3A6269"/>
          </w:pPr>
          <w:r>
            <w:rPr>
              <w:rStyle w:val="Helyrzszveg"/>
            </w:rPr>
            <w:t>[Szerző]</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7FA"/>
    <w:rsid w:val="002D17FA"/>
    <w:rsid w:val="004C0842"/>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hu-HU" w:eastAsia="hu-H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81269B0B9E574171AFAD828AD5F79124">
    <w:name w:val="81269B0B9E574171AFAD828AD5F79124"/>
    <w:rsid w:val="002D17FA"/>
  </w:style>
  <w:style w:type="character" w:styleId="Helyrzszveg">
    <w:name w:val="Placeholder Text"/>
    <w:basedOn w:val="Bekezdsalapbettpusa"/>
    <w:uiPriority w:val="99"/>
    <w:semiHidden/>
    <w:rsid w:val="002D17FA"/>
    <w:rPr>
      <w:color w:val="808080"/>
    </w:rPr>
  </w:style>
  <w:style w:type="paragraph" w:customStyle="1" w:styleId="60FEC2D2359549A4B6706874BC3A6269">
    <w:name w:val="60FEC2D2359549A4B6706874BC3A6269"/>
    <w:rsid w:val="002D17F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27</Pages>
  <Words>2359</Words>
  <Characters>16281</Characters>
  <Application>Microsoft Office Word</Application>
  <DocSecurity>0</DocSecurity>
  <Lines>135</Lines>
  <Paragraphs>37</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18603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Korycki Margaréta</dc:creator>
  <cp:keywords/>
  <dc:description/>
  <cp:lastModifiedBy>Nándori Ferenc</cp:lastModifiedBy>
  <cp:revision>5</cp:revision>
  <dcterms:created xsi:type="dcterms:W3CDTF">2020-09-18T09:27:00Z</dcterms:created>
  <dcterms:modified xsi:type="dcterms:W3CDTF">2020-09-28T10:33:00Z</dcterms:modified>
</cp:coreProperties>
</file>